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F1" w:rsidRDefault="00D533F1">
      <w:pPr>
        <w:pStyle w:val="ConsPlusTitlePage"/>
      </w:pPr>
      <w:r>
        <w:t xml:space="preserve">Документ предоставлен </w:t>
      </w:r>
      <w:hyperlink r:id="rId5" w:history="1">
        <w:r>
          <w:rPr>
            <w:color w:val="0000FF"/>
          </w:rPr>
          <w:t>КонсультантПлюс</w:t>
        </w:r>
      </w:hyperlink>
      <w:r>
        <w:br/>
      </w:r>
    </w:p>
    <w:p w:rsidR="00D533F1" w:rsidRDefault="00D533F1">
      <w:pPr>
        <w:pStyle w:val="ConsPlusNormal"/>
        <w:jc w:val="both"/>
        <w:outlineLvl w:val="0"/>
      </w:pPr>
    </w:p>
    <w:p w:rsidR="00D533F1" w:rsidRDefault="00D533F1">
      <w:pPr>
        <w:pStyle w:val="ConsPlusTitle"/>
        <w:jc w:val="center"/>
        <w:outlineLvl w:val="0"/>
      </w:pPr>
      <w:r>
        <w:t>ПРАВИТЕЛЬСТВО РОССИЙСКОЙ ФЕДЕРАЦИИ</w:t>
      </w:r>
    </w:p>
    <w:p w:rsidR="00D533F1" w:rsidRDefault="00D533F1">
      <w:pPr>
        <w:pStyle w:val="ConsPlusTitle"/>
        <w:jc w:val="center"/>
      </w:pPr>
    </w:p>
    <w:p w:rsidR="00D533F1" w:rsidRDefault="00D533F1">
      <w:pPr>
        <w:pStyle w:val="ConsPlusTitle"/>
        <w:jc w:val="center"/>
      </w:pPr>
      <w:r>
        <w:t>ПОСТАНОВЛЕНИЕ</w:t>
      </w:r>
    </w:p>
    <w:p w:rsidR="00D533F1" w:rsidRDefault="00D533F1">
      <w:pPr>
        <w:pStyle w:val="ConsPlusTitle"/>
        <w:jc w:val="center"/>
      </w:pPr>
      <w:r>
        <w:t>от 5 февраля 2015 г. N 102</w:t>
      </w:r>
    </w:p>
    <w:p w:rsidR="00D533F1" w:rsidRDefault="00D533F1">
      <w:pPr>
        <w:pStyle w:val="ConsPlusTitle"/>
        <w:jc w:val="center"/>
      </w:pPr>
    </w:p>
    <w:p w:rsidR="00D533F1" w:rsidRDefault="00D533F1">
      <w:pPr>
        <w:pStyle w:val="ConsPlusTitle"/>
        <w:jc w:val="center"/>
      </w:pPr>
      <w:r>
        <w:t>ОБ ОГРАНИЧЕНИЯХ И УСЛОВИЯХ</w:t>
      </w:r>
    </w:p>
    <w:p w:rsidR="00D533F1" w:rsidRDefault="00D533F1">
      <w:pPr>
        <w:pStyle w:val="ConsPlusTitle"/>
        <w:jc w:val="center"/>
      </w:pPr>
      <w:r>
        <w:t>ДОПУСКА ОТДЕЛЬНЫХ ВИДОВ МЕДИЦИНСКИХ ИЗДЕЛИЙ, ПРОИСХОДЯЩИХ</w:t>
      </w:r>
    </w:p>
    <w:p w:rsidR="00D533F1" w:rsidRDefault="00D533F1">
      <w:pPr>
        <w:pStyle w:val="ConsPlusTitle"/>
        <w:jc w:val="center"/>
      </w:pPr>
      <w:r>
        <w:t>ИЗ ИНОСТРАННЫХ ГОСУДАРСТВ, ДЛЯ ЦЕЛЕЙ ОСУЩЕСТВЛЕНИЯ ЗАКУПОК</w:t>
      </w:r>
    </w:p>
    <w:p w:rsidR="00D533F1" w:rsidRDefault="00D533F1">
      <w:pPr>
        <w:pStyle w:val="ConsPlusTitle"/>
        <w:jc w:val="center"/>
      </w:pPr>
      <w:r>
        <w:t>ДЛЯ ОБЕСПЕЧЕНИЯ ГОСУДАРСТВЕННЫХ И МУНИЦИПАЛЬНЫХ НУЖД</w:t>
      </w:r>
    </w:p>
    <w:p w:rsidR="00D533F1" w:rsidRDefault="00D53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3F1">
        <w:trPr>
          <w:jc w:val="center"/>
        </w:trPr>
        <w:tc>
          <w:tcPr>
            <w:tcW w:w="9294" w:type="dxa"/>
            <w:tcBorders>
              <w:top w:val="nil"/>
              <w:left w:val="single" w:sz="24" w:space="0" w:color="CED3F1"/>
              <w:bottom w:val="nil"/>
              <w:right w:val="single" w:sz="24" w:space="0" w:color="F4F3F8"/>
            </w:tcBorders>
            <w:shd w:val="clear" w:color="auto" w:fill="F4F3F8"/>
          </w:tcPr>
          <w:p w:rsidR="00D533F1" w:rsidRDefault="00D533F1">
            <w:pPr>
              <w:pStyle w:val="ConsPlusNormal"/>
              <w:jc w:val="center"/>
            </w:pPr>
            <w:r>
              <w:rPr>
                <w:color w:val="392C69"/>
              </w:rPr>
              <w:t>Список изменяющих документов</w:t>
            </w:r>
          </w:p>
          <w:p w:rsidR="00D533F1" w:rsidRDefault="00D533F1">
            <w:pPr>
              <w:pStyle w:val="ConsPlusNormal"/>
              <w:jc w:val="center"/>
            </w:pPr>
            <w:proofErr w:type="gramStart"/>
            <w:r>
              <w:rPr>
                <w:color w:val="392C69"/>
              </w:rPr>
              <w:t xml:space="preserve">(в ред. Постановлений Правительства РФ от 02.06.2015 </w:t>
            </w:r>
            <w:hyperlink r:id="rId6" w:history="1">
              <w:r>
                <w:rPr>
                  <w:color w:val="0000FF"/>
                </w:rPr>
                <w:t>N 528</w:t>
              </w:r>
            </w:hyperlink>
            <w:r>
              <w:rPr>
                <w:color w:val="392C69"/>
              </w:rPr>
              <w:t>,</w:t>
            </w:r>
            <w:proofErr w:type="gramEnd"/>
          </w:p>
          <w:p w:rsidR="00D533F1" w:rsidRDefault="00D533F1">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D533F1" w:rsidRDefault="00D533F1">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D533F1" w:rsidRDefault="00D533F1">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 xml:space="preserve">, от 30.06.2020 </w:t>
            </w:r>
            <w:hyperlink r:id="rId15" w:history="1">
              <w:r>
                <w:rPr>
                  <w:color w:val="0000FF"/>
                </w:rPr>
                <w:t>N 962</w:t>
              </w:r>
            </w:hyperlink>
            <w:r>
              <w:rPr>
                <w:color w:val="392C69"/>
              </w:rPr>
              <w:t>)</w:t>
            </w:r>
          </w:p>
        </w:tc>
      </w:tr>
    </w:tbl>
    <w:p w:rsidR="00D533F1" w:rsidRDefault="00D533F1">
      <w:pPr>
        <w:pStyle w:val="ConsPlusNormal"/>
        <w:jc w:val="center"/>
      </w:pPr>
    </w:p>
    <w:p w:rsidR="00D533F1" w:rsidRDefault="00D533F1">
      <w:pPr>
        <w:pStyle w:val="ConsPlusNormal"/>
        <w:ind w:firstLine="540"/>
        <w:jc w:val="both"/>
      </w:pPr>
      <w:r>
        <w:t xml:space="preserve">В соответствии со </w:t>
      </w:r>
      <w:hyperlink r:id="rId16"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533F1" w:rsidRDefault="00D533F1">
      <w:pPr>
        <w:pStyle w:val="ConsPlusNormal"/>
        <w:jc w:val="both"/>
      </w:pPr>
      <w:r>
        <w:t xml:space="preserve">(в ред. </w:t>
      </w:r>
      <w:hyperlink r:id="rId17" w:history="1">
        <w:r>
          <w:rPr>
            <w:color w:val="0000FF"/>
          </w:rPr>
          <w:t>Постановления</w:t>
        </w:r>
      </w:hyperlink>
      <w:r>
        <w:t xml:space="preserve"> Правительства РФ от 22.04.2016 N 337)</w:t>
      </w:r>
    </w:p>
    <w:p w:rsidR="00D533F1" w:rsidRDefault="00D533F1">
      <w:pPr>
        <w:pStyle w:val="ConsPlusNormal"/>
        <w:spacing w:before="220"/>
        <w:ind w:firstLine="540"/>
        <w:jc w:val="both"/>
      </w:pPr>
      <w:r>
        <w:t>1. Утвердить прилагаемые:</w:t>
      </w:r>
    </w:p>
    <w:p w:rsidR="00D533F1" w:rsidRDefault="00D533F1">
      <w:pPr>
        <w:pStyle w:val="ConsPlusNormal"/>
        <w:spacing w:before="220"/>
        <w:ind w:firstLine="540"/>
        <w:jc w:val="both"/>
      </w:pPr>
      <w:hyperlink w:anchor="P79"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D533F1" w:rsidRDefault="00D533F1">
      <w:pPr>
        <w:pStyle w:val="ConsPlusNormal"/>
        <w:spacing w:before="220"/>
        <w:ind w:firstLine="540"/>
        <w:jc w:val="both"/>
      </w:pPr>
      <w:hyperlink w:anchor="P323" w:history="1">
        <w:r>
          <w:rPr>
            <w:color w:val="0000FF"/>
          </w:rPr>
          <w:t>перечень</w:t>
        </w:r>
      </w:hyperlink>
      <w:r>
        <w:t xml:space="preserve">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D533F1" w:rsidRDefault="00D533F1">
      <w:pPr>
        <w:pStyle w:val="ConsPlusNormal"/>
        <w:jc w:val="both"/>
      </w:pPr>
      <w:r>
        <w:t xml:space="preserve">(п. 1 в ред. </w:t>
      </w:r>
      <w:hyperlink r:id="rId18" w:history="1">
        <w:r>
          <w:rPr>
            <w:color w:val="0000FF"/>
          </w:rPr>
          <w:t>Постановления</w:t>
        </w:r>
      </w:hyperlink>
      <w:r>
        <w:t xml:space="preserve"> Правительства РФ от 14.08.2017 N 968)</w:t>
      </w:r>
    </w:p>
    <w:p w:rsidR="00D533F1" w:rsidRDefault="00D533F1">
      <w:pPr>
        <w:pStyle w:val="ConsPlusNormal"/>
        <w:spacing w:before="220"/>
        <w:ind w:firstLine="540"/>
        <w:jc w:val="both"/>
      </w:pPr>
      <w:r>
        <w:t xml:space="preserve">2. </w:t>
      </w:r>
      <w:proofErr w:type="gramStart"/>
      <w:r>
        <w:t xml:space="preserve">Установить, что для целей осуществления закупок отдельных видов медицинских изделий, включенных в </w:t>
      </w:r>
      <w:hyperlink w:anchor="P79" w:history="1">
        <w:r>
          <w:rPr>
            <w:color w:val="0000FF"/>
          </w:rPr>
          <w:t>перечень N 1</w:t>
        </w:r>
      </w:hyperlink>
      <w:r>
        <w:t xml:space="preserve"> или </w:t>
      </w:r>
      <w:hyperlink w:anchor="P323" w:history="1">
        <w:r>
          <w:rPr>
            <w:color w:val="0000FF"/>
          </w:rPr>
          <w:t>перечень N 2</w:t>
        </w:r>
      </w:hyperlink>
      <w:r>
        <w:t>, заказчик отклоняет все заявки (окончательные предложения),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(окончательных предложений</w:t>
      </w:r>
      <w:proofErr w:type="gramEnd"/>
      <w:r>
        <w:t xml:space="preserve">), </w:t>
      </w:r>
      <w:proofErr w:type="gramStart"/>
      <w:r>
        <w:t>удовлетворяющих</w:t>
      </w:r>
      <w:proofErr w:type="gramEnd"/>
      <w:r>
        <w:t xml:space="preserve"> требованиям извещения об осуществлении закупки и (или) документации о закупке, которые одновременно:</w:t>
      </w:r>
    </w:p>
    <w:p w:rsidR="00D533F1" w:rsidRDefault="00D533F1">
      <w:pPr>
        <w:pStyle w:val="ConsPlusNormal"/>
        <w:spacing w:before="220"/>
        <w:ind w:firstLine="540"/>
        <w:jc w:val="both"/>
      </w:pPr>
      <w:r>
        <w:t xml:space="preserve">а) для заявок (окончательных предложений), содержащих предложения о поставке отдельных видов медицинских изделий, включенных в </w:t>
      </w:r>
      <w:hyperlink w:anchor="P79" w:history="1">
        <w:r>
          <w:rPr>
            <w:color w:val="0000FF"/>
          </w:rPr>
          <w:t>перечень N 1</w:t>
        </w:r>
      </w:hyperlink>
      <w:r>
        <w:t>:</w:t>
      </w:r>
    </w:p>
    <w:p w:rsidR="00D533F1" w:rsidRDefault="00D533F1">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D533F1" w:rsidRDefault="00D533F1">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w:t>
      </w:r>
      <w:r>
        <w:lastRenderedPageBreak/>
        <w:t xml:space="preserve">предусмотренным </w:t>
      </w:r>
      <w:hyperlink r:id="rId19"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D533F1" w:rsidRDefault="00D533F1">
      <w:pPr>
        <w:pStyle w:val="ConsPlusNormal"/>
        <w:spacing w:before="220"/>
        <w:ind w:firstLine="540"/>
        <w:jc w:val="both"/>
      </w:pPr>
      <w:r>
        <w:t xml:space="preserve">б) для заявок (окончательных предложений), содержащих предложения о поставке медицинских изделий одноразового применения (использования) из поливинилхлоридных пластиков, включенных в </w:t>
      </w:r>
      <w:hyperlink w:anchor="P323" w:history="1">
        <w:r>
          <w:rPr>
            <w:color w:val="0000FF"/>
          </w:rPr>
          <w:t>перечень N 2</w:t>
        </w:r>
      </w:hyperlink>
      <w:r>
        <w:t>:</w:t>
      </w:r>
    </w:p>
    <w:p w:rsidR="00D533F1" w:rsidRDefault="00D533F1">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D533F1" w:rsidRDefault="00D533F1">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20"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D533F1" w:rsidRDefault="00D533F1">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которых соответствует указанной в </w:t>
      </w:r>
      <w:hyperlink r:id="rId21"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w:t>
      </w:r>
    </w:p>
    <w:p w:rsidR="00D533F1" w:rsidRDefault="00D533F1">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22"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D533F1" w:rsidRDefault="00D533F1">
      <w:pPr>
        <w:pStyle w:val="ConsPlusNormal"/>
        <w:jc w:val="both"/>
      </w:pPr>
      <w:r>
        <w:t>(</w:t>
      </w:r>
      <w:proofErr w:type="gramStart"/>
      <w:r>
        <w:t>п</w:t>
      </w:r>
      <w:proofErr w:type="gramEnd"/>
      <w:r>
        <w:t xml:space="preserve">. 2 в ред. </w:t>
      </w:r>
      <w:hyperlink r:id="rId23" w:history="1">
        <w:r>
          <w:rPr>
            <w:color w:val="0000FF"/>
          </w:rPr>
          <w:t>Постановления</w:t>
        </w:r>
      </w:hyperlink>
      <w:r>
        <w:t xml:space="preserve"> Правительства РФ от 19.12.2018 N 1590)</w:t>
      </w:r>
    </w:p>
    <w:p w:rsidR="00D533F1" w:rsidRDefault="00D533F1">
      <w:pPr>
        <w:pStyle w:val="ConsPlusNormal"/>
        <w:spacing w:before="220"/>
        <w:ind w:firstLine="540"/>
        <w:jc w:val="both"/>
      </w:pPr>
      <w:r>
        <w:t xml:space="preserve">2(1). </w:t>
      </w:r>
      <w:proofErr w:type="gramStart"/>
      <w:r>
        <w:t xml:space="preserve">В случае если заявка (окончательное предложение), которая содержит предложение о поставке медицинских изделий, включенных в </w:t>
      </w:r>
      <w:hyperlink w:anchor="P79" w:history="1">
        <w:r>
          <w:rPr>
            <w:color w:val="0000FF"/>
          </w:rPr>
          <w:t>перечень N 1</w:t>
        </w:r>
      </w:hyperlink>
      <w:r>
        <w:t xml:space="preserve"> или </w:t>
      </w:r>
      <w:hyperlink w:anchor="P323"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w:t>
      </w:r>
      <w:hyperlink r:id="rId24" w:history="1">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D533F1" w:rsidRDefault="00D533F1">
      <w:pPr>
        <w:pStyle w:val="ConsPlusNormal"/>
        <w:jc w:val="both"/>
      </w:pPr>
      <w:r>
        <w:t xml:space="preserve">(п. 2(1) </w:t>
      </w:r>
      <w:proofErr w:type="gramStart"/>
      <w:r>
        <w:t>введен</w:t>
      </w:r>
      <w:proofErr w:type="gramEnd"/>
      <w:r>
        <w:t xml:space="preserve"> </w:t>
      </w:r>
      <w:hyperlink r:id="rId25" w:history="1">
        <w:r>
          <w:rPr>
            <w:color w:val="0000FF"/>
          </w:rPr>
          <w:t>Постановлением</w:t>
        </w:r>
      </w:hyperlink>
      <w:r>
        <w:t xml:space="preserve"> Правительства РФ от 22.04.2016 N 337; в ред. Постановлений Правительства РФ от 30.05.2017 </w:t>
      </w:r>
      <w:hyperlink r:id="rId26" w:history="1">
        <w:r>
          <w:rPr>
            <w:color w:val="0000FF"/>
          </w:rPr>
          <w:t>N 663</w:t>
        </w:r>
      </w:hyperlink>
      <w:r>
        <w:t xml:space="preserve">, от 14.08.2017 </w:t>
      </w:r>
      <w:hyperlink r:id="rId27" w:history="1">
        <w:r>
          <w:rPr>
            <w:color w:val="0000FF"/>
          </w:rPr>
          <w:t>N 968</w:t>
        </w:r>
      </w:hyperlink>
      <w:r>
        <w:t xml:space="preserve">, от 19.12.2018 </w:t>
      </w:r>
      <w:hyperlink r:id="rId28" w:history="1">
        <w:r>
          <w:rPr>
            <w:color w:val="0000FF"/>
          </w:rPr>
          <w:t>N 1590</w:t>
        </w:r>
      </w:hyperlink>
      <w:r>
        <w:t>)</w:t>
      </w:r>
    </w:p>
    <w:p w:rsidR="00D533F1" w:rsidRDefault="00D533F1">
      <w:pPr>
        <w:pStyle w:val="ConsPlusNormal"/>
        <w:spacing w:before="220"/>
        <w:ind w:firstLine="540"/>
        <w:jc w:val="both"/>
      </w:pPr>
      <w:r>
        <w:t xml:space="preserve">2(1.1). Утратил силу с 1 января 2019 года. - </w:t>
      </w:r>
      <w:hyperlink r:id="rId29" w:history="1">
        <w:r>
          <w:rPr>
            <w:color w:val="0000FF"/>
          </w:rPr>
          <w:t>Постановление</w:t>
        </w:r>
      </w:hyperlink>
      <w:r>
        <w:t xml:space="preserve"> Правительства РФ от 19.12.2018 N 1590.</w:t>
      </w:r>
    </w:p>
    <w:p w:rsidR="00D533F1" w:rsidRDefault="00D533F1">
      <w:pPr>
        <w:pStyle w:val="ConsPlusNormal"/>
        <w:spacing w:before="220"/>
        <w:ind w:firstLine="540"/>
        <w:jc w:val="both"/>
      </w:pPr>
      <w:r>
        <w:t>2(2). Установить, что:</w:t>
      </w:r>
    </w:p>
    <w:p w:rsidR="00D533F1" w:rsidRDefault="00D533F1">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79" w:history="1">
        <w:r>
          <w:rPr>
            <w:color w:val="0000FF"/>
          </w:rPr>
          <w:t>перечень N 1</w:t>
        </w:r>
      </w:hyperlink>
      <w:r>
        <w:t xml:space="preserve"> и не включенные в него;</w:t>
      </w:r>
    </w:p>
    <w:p w:rsidR="00D533F1" w:rsidRDefault="00D533F1">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включенных в </w:t>
      </w:r>
      <w:hyperlink w:anchor="P323"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23" w:history="1">
        <w:r>
          <w:rPr>
            <w:color w:val="0000FF"/>
          </w:rPr>
          <w:t>перечень N 2</w:t>
        </w:r>
      </w:hyperlink>
      <w:r>
        <w:t xml:space="preserve"> и не включенные в него.</w:t>
      </w:r>
    </w:p>
    <w:p w:rsidR="00D533F1" w:rsidRDefault="00D533F1">
      <w:pPr>
        <w:pStyle w:val="ConsPlusNormal"/>
        <w:jc w:val="both"/>
      </w:pPr>
      <w:r>
        <w:t xml:space="preserve">(п. 2(2) в ред. </w:t>
      </w:r>
      <w:hyperlink r:id="rId30" w:history="1">
        <w:r>
          <w:rPr>
            <w:color w:val="0000FF"/>
          </w:rPr>
          <w:t>Постановления</w:t>
        </w:r>
      </w:hyperlink>
      <w:r>
        <w:t xml:space="preserve"> Правительства РФ от 14.08.2017 N 968)</w:t>
      </w:r>
    </w:p>
    <w:p w:rsidR="00D533F1" w:rsidRDefault="00D533F1">
      <w:pPr>
        <w:pStyle w:val="ConsPlusNormal"/>
        <w:spacing w:before="220"/>
        <w:ind w:firstLine="540"/>
        <w:jc w:val="both"/>
      </w:pPr>
      <w:r>
        <w:lastRenderedPageBreak/>
        <w:t xml:space="preserve">2(3). Установить, что для целей осуществления закупок медицинских изделий одноразового применения (использования) из поливинилхлоридных пластиков, включенных в </w:t>
      </w:r>
      <w:hyperlink w:anchor="P323" w:history="1">
        <w:r>
          <w:rPr>
            <w:color w:val="0000FF"/>
          </w:rPr>
          <w:t>перечень N 2</w:t>
        </w:r>
      </w:hyperlink>
      <w:r>
        <w:t xml:space="preserve">, документация о закупке должна содержать начальные (максимальные) цены, рассчитанные в соответствии с </w:t>
      </w:r>
      <w:hyperlink r:id="rId31"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D533F1" w:rsidRDefault="00D533F1">
      <w:pPr>
        <w:pStyle w:val="ConsPlusNormal"/>
        <w:jc w:val="both"/>
      </w:pPr>
      <w:r>
        <w:t>(</w:t>
      </w:r>
      <w:proofErr w:type="gramStart"/>
      <w:r>
        <w:t>п</w:t>
      </w:r>
      <w:proofErr w:type="gramEnd"/>
      <w:r>
        <w:t xml:space="preserve">. 2(3) введен </w:t>
      </w:r>
      <w:hyperlink r:id="rId32" w:history="1">
        <w:r>
          <w:rPr>
            <w:color w:val="0000FF"/>
          </w:rPr>
          <w:t>Постановлением</w:t>
        </w:r>
      </w:hyperlink>
      <w:r>
        <w:t xml:space="preserve"> Правительства РФ от 14.08.2017 N 968)</w:t>
      </w:r>
    </w:p>
    <w:p w:rsidR="00D533F1" w:rsidRDefault="00D533F1">
      <w:pPr>
        <w:pStyle w:val="ConsPlusNormal"/>
        <w:spacing w:before="220"/>
        <w:ind w:firstLine="540"/>
        <w:jc w:val="both"/>
      </w:pPr>
      <w:r>
        <w:t xml:space="preserve">3. </w:t>
      </w:r>
      <w:proofErr w:type="gramStart"/>
      <w:r>
        <w:t xml:space="preserve">Подтверждением страны происхождения медицинских изделий, включенных в </w:t>
      </w:r>
      <w:hyperlink w:anchor="P79" w:history="1">
        <w:r>
          <w:rPr>
            <w:color w:val="0000FF"/>
          </w:rPr>
          <w:t>перечень N 1</w:t>
        </w:r>
      </w:hyperlink>
      <w:r>
        <w:t xml:space="preserve"> и </w:t>
      </w:r>
      <w:hyperlink w:anchor="P323" w:history="1">
        <w:r>
          <w:rPr>
            <w:color w:val="0000FF"/>
          </w:rPr>
          <w:t>перечень N 2</w:t>
        </w:r>
      </w:hyperlink>
      <w:r>
        <w:t xml:space="preserve">, является сертификат о происхождении товара, </w:t>
      </w:r>
      <w:hyperlink r:id="rId33" w:history="1">
        <w:r>
          <w:rPr>
            <w:color w:val="0000FF"/>
          </w:rPr>
          <w:t>выдаваемый</w:t>
        </w:r>
      </w:hyperlink>
      <w:r>
        <w:t xml:space="preserve"> уполномоченным органом (организацией) государств - членов Евразийского экономического союза по </w:t>
      </w:r>
      <w:hyperlink r:id="rId34" w:history="1">
        <w:r>
          <w:rPr>
            <w:color w:val="0000FF"/>
          </w:rPr>
          <w:t>форме</w:t>
        </w:r>
      </w:hyperlink>
      <w:r>
        <w:t xml:space="preserve">, установленной Правилами определения страны происхождения товаров, являющимися неотъемлемой частью Соглашения о </w:t>
      </w:r>
      <w:hyperlink r:id="rId35"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w:t>
      </w:r>
      <w:proofErr w:type="gramEnd"/>
      <w:r>
        <w:t xml:space="preserve"> с критериями определения страны происхождения товаров, предусмотренными </w:t>
      </w:r>
      <w:hyperlink r:id="rId36" w:history="1">
        <w:r>
          <w:rPr>
            <w:color w:val="0000FF"/>
          </w:rPr>
          <w:t>Правилами</w:t>
        </w:r>
      </w:hyperlink>
      <w:r>
        <w:t>.</w:t>
      </w:r>
    </w:p>
    <w:p w:rsidR="00D533F1" w:rsidRDefault="00D533F1">
      <w:pPr>
        <w:pStyle w:val="ConsPlusNormal"/>
        <w:spacing w:before="220"/>
        <w:ind w:firstLine="540"/>
        <w:jc w:val="both"/>
      </w:pPr>
      <w:proofErr w:type="gramStart"/>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37"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roofErr w:type="gramEnd"/>
    </w:p>
    <w:p w:rsidR="00D533F1" w:rsidRDefault="00D533F1">
      <w:pPr>
        <w:pStyle w:val="ConsPlusNormal"/>
        <w:jc w:val="both"/>
      </w:pPr>
      <w:r>
        <w:t xml:space="preserve">(п. 3 в ред. </w:t>
      </w:r>
      <w:hyperlink r:id="rId38" w:history="1">
        <w:r>
          <w:rPr>
            <w:color w:val="0000FF"/>
          </w:rPr>
          <w:t>Постановления</w:t>
        </w:r>
      </w:hyperlink>
      <w:r>
        <w:t xml:space="preserve"> Правительства РФ от 19.12.2018 N 1590)</w:t>
      </w:r>
    </w:p>
    <w:p w:rsidR="00D533F1" w:rsidRDefault="00D533F1">
      <w:pPr>
        <w:pStyle w:val="ConsPlusNormal"/>
        <w:spacing w:before="220"/>
        <w:ind w:firstLine="540"/>
        <w:jc w:val="both"/>
      </w:pPr>
      <w:r>
        <w:t xml:space="preserve">3(1).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которые содержат предложения о поставке отдельных видов медицинских изделий, включенных в </w:t>
      </w:r>
      <w:hyperlink w:anchor="P79"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w:t>
      </w:r>
      <w:proofErr w:type="gramEnd"/>
      <w:r>
        <w:t>, и замена производителя медицинского изделия не допускаются.</w:t>
      </w:r>
    </w:p>
    <w:p w:rsidR="00D533F1" w:rsidRDefault="00D533F1">
      <w:pPr>
        <w:pStyle w:val="ConsPlusNormal"/>
        <w:jc w:val="both"/>
      </w:pPr>
      <w:r>
        <w:t xml:space="preserve">(п. 3(1) </w:t>
      </w:r>
      <w:proofErr w:type="gramStart"/>
      <w:r>
        <w:t>введен</w:t>
      </w:r>
      <w:proofErr w:type="gramEnd"/>
      <w:r>
        <w:t xml:space="preserve"> </w:t>
      </w:r>
      <w:hyperlink r:id="rId39" w:history="1">
        <w:r>
          <w:rPr>
            <w:color w:val="0000FF"/>
          </w:rPr>
          <w:t>Постановлением</w:t>
        </w:r>
      </w:hyperlink>
      <w:r>
        <w:t xml:space="preserve"> Правительства РФ от 22.04.2016 N 337; в ред. </w:t>
      </w:r>
      <w:hyperlink r:id="rId40" w:history="1">
        <w:r>
          <w:rPr>
            <w:color w:val="0000FF"/>
          </w:rPr>
          <w:t>Постановления</w:t>
        </w:r>
      </w:hyperlink>
      <w:r>
        <w:t xml:space="preserve"> Правительства РФ от 14.08.2017 N 968)</w:t>
      </w:r>
    </w:p>
    <w:p w:rsidR="00D533F1" w:rsidRDefault="00D533F1">
      <w:pPr>
        <w:pStyle w:val="ConsPlusNormal"/>
        <w:spacing w:before="220"/>
        <w:ind w:firstLine="540"/>
        <w:jc w:val="both"/>
      </w:pPr>
      <w:r>
        <w:t xml:space="preserve">3(2).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содержащие предложения о поставке медицинских изделий одноразового применения (использования) из поливинилхлоридных пластиков, включенных в </w:t>
      </w:r>
      <w:hyperlink w:anchor="P323"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w:t>
      </w:r>
      <w:proofErr w:type="gramEnd"/>
      <w:r>
        <w:t xml:space="preserve"> Евразийского экономического союза или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которого больше указанной в </w:t>
      </w:r>
      <w:hyperlink r:id="rId41"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 на соответствующий год, и замена производителя медицинского изделия не допускаются.</w:t>
      </w:r>
    </w:p>
    <w:p w:rsidR="00D533F1" w:rsidRDefault="00D533F1">
      <w:pPr>
        <w:pStyle w:val="ConsPlusNormal"/>
        <w:jc w:val="both"/>
      </w:pPr>
      <w:r>
        <w:t xml:space="preserve">(п. 3(2) </w:t>
      </w:r>
      <w:proofErr w:type="gramStart"/>
      <w:r>
        <w:t>введен</w:t>
      </w:r>
      <w:proofErr w:type="gramEnd"/>
      <w:r>
        <w:t xml:space="preserve"> </w:t>
      </w:r>
      <w:hyperlink r:id="rId42" w:history="1">
        <w:r>
          <w:rPr>
            <w:color w:val="0000FF"/>
          </w:rPr>
          <w:t>Постановлением</w:t>
        </w:r>
      </w:hyperlink>
      <w:r>
        <w:t xml:space="preserve"> Правительства РФ от 19.12.2018 N 1590)</w:t>
      </w:r>
    </w:p>
    <w:p w:rsidR="00D533F1" w:rsidRDefault="00D533F1">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79" w:history="1">
        <w:r>
          <w:rPr>
            <w:color w:val="0000FF"/>
          </w:rPr>
          <w:t>перечень N 1</w:t>
        </w:r>
      </w:hyperlink>
      <w:r>
        <w:t>, не применяются в следующих случаях:</w:t>
      </w:r>
    </w:p>
    <w:p w:rsidR="00D533F1" w:rsidRDefault="00D533F1">
      <w:pPr>
        <w:pStyle w:val="ConsPlusNormal"/>
        <w:jc w:val="both"/>
      </w:pPr>
      <w:r>
        <w:t xml:space="preserve">(в ред. </w:t>
      </w:r>
      <w:hyperlink r:id="rId43" w:history="1">
        <w:r>
          <w:rPr>
            <w:color w:val="0000FF"/>
          </w:rPr>
          <w:t>Постановления</w:t>
        </w:r>
      </w:hyperlink>
      <w:r>
        <w:t xml:space="preserve"> Правительства РФ от 14.08.2017 N 968)</w:t>
      </w:r>
    </w:p>
    <w:p w:rsidR="00D533F1" w:rsidRDefault="00D533F1">
      <w:pPr>
        <w:pStyle w:val="ConsPlusNormal"/>
        <w:spacing w:before="220"/>
        <w:ind w:firstLine="540"/>
        <w:jc w:val="both"/>
      </w:pPr>
      <w:r>
        <w:t xml:space="preserve">размещение извещений об осуществлении закупок отдельных видов медицинских изделий, </w:t>
      </w:r>
      <w:r>
        <w:lastRenderedPageBreak/>
        <w:t xml:space="preserve">включенных в </w:t>
      </w:r>
      <w:hyperlink w:anchor="P79"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D533F1" w:rsidRDefault="00D533F1">
      <w:pPr>
        <w:pStyle w:val="ConsPlusNormal"/>
        <w:jc w:val="both"/>
      </w:pPr>
      <w:r>
        <w:t xml:space="preserve">(в ред. </w:t>
      </w:r>
      <w:hyperlink r:id="rId44" w:history="1">
        <w:r>
          <w:rPr>
            <w:color w:val="0000FF"/>
          </w:rPr>
          <w:t>Постановления</w:t>
        </w:r>
      </w:hyperlink>
      <w:r>
        <w:t xml:space="preserve"> Правительства РФ от 14.08.2017 N 968)</w:t>
      </w:r>
    </w:p>
    <w:p w:rsidR="00D533F1" w:rsidRDefault="00D533F1">
      <w:pPr>
        <w:pStyle w:val="ConsPlusNormal"/>
        <w:spacing w:before="220"/>
        <w:ind w:firstLine="540"/>
        <w:jc w:val="both"/>
      </w:pPr>
      <w:r>
        <w:t xml:space="preserve">осуществление закупок отдельных видов медицинских изделий, включенных в </w:t>
      </w:r>
      <w:hyperlink w:anchor="P79" w:history="1">
        <w:r>
          <w:rPr>
            <w:color w:val="0000FF"/>
          </w:rPr>
          <w:t>перечень N 1</w:t>
        </w:r>
      </w:hyperlink>
      <w:r>
        <w:t xml:space="preserve">, заказчиками, указанными в </w:t>
      </w:r>
      <w:hyperlink r:id="rId45"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D533F1" w:rsidRDefault="00D533F1">
      <w:pPr>
        <w:pStyle w:val="ConsPlusNormal"/>
        <w:jc w:val="both"/>
      </w:pPr>
      <w:r>
        <w:t xml:space="preserve">(в ред. Постановлений Правительства РФ от 22.04.2016 </w:t>
      </w:r>
      <w:hyperlink r:id="rId46" w:history="1">
        <w:r>
          <w:rPr>
            <w:color w:val="0000FF"/>
          </w:rPr>
          <w:t>N 337</w:t>
        </w:r>
      </w:hyperlink>
      <w:r>
        <w:t xml:space="preserve">, от 14.08.2017 </w:t>
      </w:r>
      <w:hyperlink r:id="rId47" w:history="1">
        <w:r>
          <w:rPr>
            <w:color w:val="0000FF"/>
          </w:rPr>
          <w:t>N 968</w:t>
        </w:r>
      </w:hyperlink>
      <w:r>
        <w:t>)</w:t>
      </w:r>
    </w:p>
    <w:p w:rsidR="00D533F1" w:rsidRDefault="00D533F1">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79" w:history="1">
        <w:r>
          <w:rPr>
            <w:color w:val="0000FF"/>
          </w:rPr>
          <w:t>перечень N 1</w:t>
        </w:r>
      </w:hyperlink>
      <w:r>
        <w:t xml:space="preserve"> и </w:t>
      </w:r>
      <w:hyperlink w:anchor="P323" w:history="1">
        <w:r>
          <w:rPr>
            <w:color w:val="0000FF"/>
          </w:rPr>
          <w:t>перечень N 2</w:t>
        </w:r>
      </w:hyperlink>
      <w:r>
        <w:t xml:space="preserve"> в рамках реализации:</w:t>
      </w:r>
    </w:p>
    <w:p w:rsidR="00D533F1" w:rsidRDefault="00D533F1">
      <w:pPr>
        <w:pStyle w:val="ConsPlusNormal"/>
        <w:spacing w:before="220"/>
        <w:ind w:firstLine="540"/>
        <w:jc w:val="both"/>
      </w:pPr>
      <w:bookmarkStart w:id="0" w:name="P55"/>
      <w:bookmarkEnd w:id="0"/>
      <w:r>
        <w:t xml:space="preserve">программы приграничного сотрудничества "Карелия", порядок реализации которой предусмотрен </w:t>
      </w:r>
      <w:hyperlink r:id="rId48"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D533F1" w:rsidRDefault="00D533F1">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49"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D533F1" w:rsidRDefault="00D533F1">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50"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D533F1" w:rsidRDefault="00D533F1">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51"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D533F1" w:rsidRDefault="00D533F1">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52"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D533F1" w:rsidRDefault="00D533F1">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53"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D533F1" w:rsidRDefault="00D533F1">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54"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D533F1" w:rsidRDefault="00D533F1">
      <w:pPr>
        <w:pStyle w:val="ConsPlusNormal"/>
        <w:spacing w:before="220"/>
        <w:ind w:firstLine="540"/>
        <w:jc w:val="both"/>
      </w:pPr>
      <w:bookmarkStart w:id="1" w:name="P62"/>
      <w:bookmarkEnd w:id="1"/>
      <w:r>
        <w:t xml:space="preserve">программы трансграничного сотрудничества "Интеррег. Регион Балтийского моря", порядок </w:t>
      </w:r>
      <w:proofErr w:type="gramStart"/>
      <w:r>
        <w:t>реализации</w:t>
      </w:r>
      <w:proofErr w:type="gramEnd"/>
      <w:r>
        <w:t xml:space="preserve"> которой предусмотрен </w:t>
      </w:r>
      <w:hyperlink r:id="rId55"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w:t>
      </w:r>
      <w:r>
        <w:lastRenderedPageBreak/>
        <w:t>Брюсселе 30 января 2018 г.</w:t>
      </w:r>
    </w:p>
    <w:p w:rsidR="00D533F1" w:rsidRDefault="00D533F1">
      <w:pPr>
        <w:pStyle w:val="ConsPlusNormal"/>
        <w:spacing w:before="220"/>
        <w:ind w:firstLine="540"/>
        <w:jc w:val="both"/>
      </w:pPr>
      <w:r>
        <w:t xml:space="preserve">Подтверждением закупки товаров в рамках реализации программ, указанных в </w:t>
      </w:r>
      <w:hyperlink w:anchor="P55" w:history="1">
        <w:r>
          <w:rPr>
            <w:color w:val="0000FF"/>
          </w:rPr>
          <w:t>абзацах втором</w:t>
        </w:r>
      </w:hyperlink>
      <w:r>
        <w:t xml:space="preserve"> - </w:t>
      </w:r>
      <w:hyperlink w:anchor="P62"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D533F1" w:rsidRDefault="00D533F1">
      <w:pPr>
        <w:pStyle w:val="ConsPlusNormal"/>
        <w:jc w:val="both"/>
      </w:pPr>
      <w:r>
        <w:t xml:space="preserve">(п. 5 </w:t>
      </w:r>
      <w:proofErr w:type="gramStart"/>
      <w:r>
        <w:t>введен</w:t>
      </w:r>
      <w:proofErr w:type="gramEnd"/>
      <w:r>
        <w:t xml:space="preserve"> </w:t>
      </w:r>
      <w:hyperlink r:id="rId56" w:history="1">
        <w:r>
          <w:rPr>
            <w:color w:val="0000FF"/>
          </w:rPr>
          <w:t>Постановлением</w:t>
        </w:r>
      </w:hyperlink>
      <w:r>
        <w:t xml:space="preserve"> Правительства РФ от 15.05.2019 N 602)</w:t>
      </w:r>
    </w:p>
    <w:p w:rsidR="00D533F1" w:rsidRDefault="00D533F1">
      <w:pPr>
        <w:pStyle w:val="ConsPlusNormal"/>
        <w:jc w:val="both"/>
      </w:pPr>
    </w:p>
    <w:p w:rsidR="00D533F1" w:rsidRDefault="00D533F1">
      <w:pPr>
        <w:pStyle w:val="ConsPlusNormal"/>
        <w:jc w:val="right"/>
      </w:pPr>
      <w:r>
        <w:t>Председатель Правительства</w:t>
      </w:r>
    </w:p>
    <w:p w:rsidR="00D533F1" w:rsidRDefault="00D533F1">
      <w:pPr>
        <w:pStyle w:val="ConsPlusNormal"/>
        <w:jc w:val="right"/>
      </w:pPr>
      <w:r>
        <w:t>Российской Федерации</w:t>
      </w:r>
    </w:p>
    <w:p w:rsidR="00D533F1" w:rsidRDefault="00D533F1">
      <w:pPr>
        <w:pStyle w:val="ConsPlusNormal"/>
        <w:jc w:val="right"/>
      </w:pPr>
      <w:r>
        <w:t>Д.МЕДВЕДЕВ</w:t>
      </w:r>
    </w:p>
    <w:p w:rsidR="00D533F1" w:rsidRDefault="00D533F1">
      <w:pPr>
        <w:pStyle w:val="ConsPlusNormal"/>
        <w:jc w:val="both"/>
      </w:pPr>
    </w:p>
    <w:p w:rsidR="00D533F1" w:rsidRDefault="00D533F1">
      <w:pPr>
        <w:pStyle w:val="ConsPlusNormal"/>
        <w:jc w:val="both"/>
      </w:pPr>
    </w:p>
    <w:p w:rsidR="00D533F1" w:rsidRDefault="00D533F1">
      <w:pPr>
        <w:pStyle w:val="ConsPlusNormal"/>
        <w:jc w:val="both"/>
      </w:pPr>
    </w:p>
    <w:p w:rsidR="00D533F1" w:rsidRDefault="00D533F1">
      <w:pPr>
        <w:pStyle w:val="ConsPlusNormal"/>
        <w:jc w:val="both"/>
      </w:pPr>
    </w:p>
    <w:p w:rsidR="00D533F1" w:rsidRDefault="00D533F1">
      <w:pPr>
        <w:pStyle w:val="ConsPlusNormal"/>
        <w:jc w:val="both"/>
      </w:pPr>
    </w:p>
    <w:p w:rsidR="00D533F1" w:rsidRDefault="00D533F1">
      <w:pPr>
        <w:pStyle w:val="ConsPlusNormal"/>
        <w:jc w:val="right"/>
        <w:outlineLvl w:val="0"/>
      </w:pPr>
      <w:r>
        <w:t>Утвержден</w:t>
      </w:r>
    </w:p>
    <w:p w:rsidR="00D533F1" w:rsidRDefault="00D533F1">
      <w:pPr>
        <w:pStyle w:val="ConsPlusNormal"/>
        <w:jc w:val="right"/>
      </w:pPr>
      <w:r>
        <w:t>постановлением Правительства</w:t>
      </w:r>
    </w:p>
    <w:p w:rsidR="00D533F1" w:rsidRDefault="00D533F1">
      <w:pPr>
        <w:pStyle w:val="ConsPlusNormal"/>
        <w:jc w:val="right"/>
      </w:pPr>
      <w:r>
        <w:t>Российской Федерации</w:t>
      </w:r>
    </w:p>
    <w:p w:rsidR="00D533F1" w:rsidRDefault="00D533F1">
      <w:pPr>
        <w:pStyle w:val="ConsPlusNormal"/>
        <w:jc w:val="right"/>
      </w:pPr>
      <w:r>
        <w:t>от 5 февраля 2015 г. N 102</w:t>
      </w:r>
    </w:p>
    <w:p w:rsidR="00D533F1" w:rsidRDefault="00D533F1">
      <w:pPr>
        <w:pStyle w:val="ConsPlusNormal"/>
        <w:jc w:val="both"/>
      </w:pPr>
    </w:p>
    <w:p w:rsidR="00D533F1" w:rsidRDefault="00D533F1">
      <w:pPr>
        <w:pStyle w:val="ConsPlusTitle"/>
        <w:jc w:val="center"/>
      </w:pPr>
      <w:bookmarkStart w:id="2" w:name="P79"/>
      <w:bookmarkEnd w:id="2"/>
      <w:r>
        <w:t>ПЕРЕЧЕНЬ</w:t>
      </w:r>
    </w:p>
    <w:p w:rsidR="00D533F1" w:rsidRDefault="00D533F1">
      <w:pPr>
        <w:pStyle w:val="ConsPlusTitle"/>
        <w:jc w:val="center"/>
      </w:pPr>
      <w:r>
        <w:t>ОТДЕЛЬНЫХ ВИДОВ МЕДИЦИНСКИХ ИЗДЕЛИЙ, ПРОИСХОДЯЩИХ</w:t>
      </w:r>
    </w:p>
    <w:p w:rsidR="00D533F1" w:rsidRDefault="00D533F1">
      <w:pPr>
        <w:pStyle w:val="ConsPlusTitle"/>
        <w:jc w:val="center"/>
      </w:pPr>
      <w:r>
        <w:t>ИЗ ИНОСТРАННЫХ ГОСУДАРСТВ, В ОТНОШЕНИИ КОТОРЫХ</w:t>
      </w:r>
    </w:p>
    <w:p w:rsidR="00D533F1" w:rsidRDefault="00D533F1">
      <w:pPr>
        <w:pStyle w:val="ConsPlusTitle"/>
        <w:jc w:val="center"/>
      </w:pPr>
      <w:r>
        <w:t>УСТАНАВЛИВАЮТСЯ ОГРАНИЧЕНИЯ ДОПУСКА ДЛЯ ЦЕЛЕЙ</w:t>
      </w:r>
    </w:p>
    <w:p w:rsidR="00D533F1" w:rsidRDefault="00D533F1">
      <w:pPr>
        <w:pStyle w:val="ConsPlusTitle"/>
        <w:jc w:val="center"/>
      </w:pPr>
      <w:r>
        <w:t>ОСУЩЕСТВЛЕНИЯ ЗАКУПОК ДЛЯ ОБЕСПЕЧЕНИЯ</w:t>
      </w:r>
    </w:p>
    <w:p w:rsidR="00D533F1" w:rsidRDefault="00D533F1">
      <w:pPr>
        <w:pStyle w:val="ConsPlusTitle"/>
        <w:jc w:val="center"/>
      </w:pPr>
      <w:r>
        <w:t>ГОСУДАРСТВЕННЫХ И МУНИЦИПАЛЬНЫХ НУЖД</w:t>
      </w:r>
    </w:p>
    <w:p w:rsidR="00D533F1" w:rsidRDefault="00D53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3F1">
        <w:trPr>
          <w:jc w:val="center"/>
        </w:trPr>
        <w:tc>
          <w:tcPr>
            <w:tcW w:w="9294" w:type="dxa"/>
            <w:tcBorders>
              <w:top w:val="nil"/>
              <w:left w:val="single" w:sz="24" w:space="0" w:color="CED3F1"/>
              <w:bottom w:val="nil"/>
              <w:right w:val="single" w:sz="24" w:space="0" w:color="F4F3F8"/>
            </w:tcBorders>
            <w:shd w:val="clear" w:color="auto" w:fill="F4F3F8"/>
          </w:tcPr>
          <w:p w:rsidR="00D533F1" w:rsidRDefault="00D533F1">
            <w:pPr>
              <w:pStyle w:val="ConsPlusNormal"/>
              <w:jc w:val="center"/>
            </w:pPr>
            <w:r>
              <w:rPr>
                <w:color w:val="392C69"/>
              </w:rPr>
              <w:t>Список изменяющих документов</w:t>
            </w:r>
          </w:p>
          <w:p w:rsidR="00D533F1" w:rsidRDefault="00D533F1">
            <w:pPr>
              <w:pStyle w:val="ConsPlusNormal"/>
              <w:jc w:val="center"/>
            </w:pPr>
            <w:proofErr w:type="gramStart"/>
            <w:r>
              <w:rPr>
                <w:color w:val="392C69"/>
              </w:rPr>
              <w:t xml:space="preserve">(в ред. Постановлений Правительства РФ от 26.06.2019 </w:t>
            </w:r>
            <w:hyperlink r:id="rId57" w:history="1">
              <w:r>
                <w:rPr>
                  <w:color w:val="0000FF"/>
                </w:rPr>
                <w:t>N 813</w:t>
              </w:r>
            </w:hyperlink>
            <w:r>
              <w:rPr>
                <w:color w:val="392C69"/>
              </w:rPr>
              <w:t>,</w:t>
            </w:r>
            <w:proofErr w:type="gramEnd"/>
          </w:p>
          <w:p w:rsidR="00D533F1" w:rsidRDefault="00D533F1">
            <w:pPr>
              <w:pStyle w:val="ConsPlusNormal"/>
              <w:jc w:val="center"/>
            </w:pPr>
            <w:r>
              <w:rPr>
                <w:color w:val="392C69"/>
              </w:rPr>
              <w:t xml:space="preserve">от 30.06.2020 </w:t>
            </w:r>
            <w:hyperlink r:id="rId58" w:history="1">
              <w:r>
                <w:rPr>
                  <w:color w:val="0000FF"/>
                </w:rPr>
                <w:t>N 962</w:t>
              </w:r>
            </w:hyperlink>
            <w:r>
              <w:rPr>
                <w:color w:val="392C69"/>
              </w:rPr>
              <w:t>)</w:t>
            </w:r>
          </w:p>
        </w:tc>
      </w:tr>
    </w:tbl>
    <w:p w:rsidR="00D533F1" w:rsidRDefault="00D533F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D533F1">
        <w:tc>
          <w:tcPr>
            <w:tcW w:w="2494" w:type="dxa"/>
            <w:tcBorders>
              <w:top w:val="single" w:sz="4" w:space="0" w:color="auto"/>
              <w:left w:val="nil"/>
              <w:bottom w:val="single" w:sz="4" w:space="0" w:color="auto"/>
            </w:tcBorders>
          </w:tcPr>
          <w:p w:rsidR="00D533F1" w:rsidRDefault="00D533F1">
            <w:pPr>
              <w:pStyle w:val="ConsPlusNormal"/>
              <w:jc w:val="center"/>
            </w:pPr>
            <w:r>
              <w:t xml:space="preserve">Код в соответствии с Общероссийским </w:t>
            </w:r>
            <w:hyperlink r:id="rId59" w:history="1">
              <w:r>
                <w:rPr>
                  <w:color w:val="0000FF"/>
                </w:rPr>
                <w:t>классификатором</w:t>
              </w:r>
            </w:hyperlink>
            <w:r>
              <w:t xml:space="preserve"> продукции по видам экономической деятельности (ОКПД2) </w:t>
            </w:r>
            <w:proofErr w:type="gramStart"/>
            <w:r>
              <w:t>ОК</w:t>
            </w:r>
            <w:proofErr w:type="gramEnd"/>
            <w:r>
              <w:t xml:space="preserve"> 034-2014</w:t>
            </w:r>
          </w:p>
        </w:tc>
        <w:tc>
          <w:tcPr>
            <w:tcW w:w="6576" w:type="dxa"/>
            <w:tcBorders>
              <w:top w:val="single" w:sz="4" w:space="0" w:color="auto"/>
              <w:bottom w:val="single" w:sz="4" w:space="0" w:color="auto"/>
              <w:right w:val="nil"/>
            </w:tcBorders>
          </w:tcPr>
          <w:p w:rsidR="00D533F1" w:rsidRDefault="00D533F1">
            <w:pPr>
              <w:pStyle w:val="ConsPlusNormal"/>
              <w:jc w:val="center"/>
            </w:pPr>
            <w:r>
              <w:t xml:space="preserve">Наименование вида медицинских изделий </w:t>
            </w:r>
            <w:hyperlink w:anchor="P312" w:history="1">
              <w:r>
                <w:rPr>
                  <w:color w:val="0000FF"/>
                </w:rPr>
                <w:t>&lt;*&gt;</w:t>
              </w:r>
            </w:hyperlink>
          </w:p>
        </w:tc>
      </w:tr>
      <w:tr w:rsidR="00D533F1">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D533F1" w:rsidRDefault="00D533F1">
            <w:pPr>
              <w:pStyle w:val="ConsPlusNormal"/>
              <w:jc w:val="center"/>
            </w:pPr>
            <w:hyperlink r:id="rId60" w:history="1">
              <w:r>
                <w:rPr>
                  <w:color w:val="0000FF"/>
                </w:rPr>
                <w:t>13.20.44.120</w:t>
              </w:r>
            </w:hyperlink>
          </w:p>
        </w:tc>
        <w:tc>
          <w:tcPr>
            <w:tcW w:w="6576" w:type="dxa"/>
            <w:tcBorders>
              <w:top w:val="single" w:sz="4" w:space="0" w:color="auto"/>
              <w:left w:val="nil"/>
              <w:bottom w:val="nil"/>
              <w:right w:val="nil"/>
            </w:tcBorders>
          </w:tcPr>
          <w:p w:rsidR="00D533F1" w:rsidRDefault="00D533F1">
            <w:pPr>
              <w:pStyle w:val="ConsPlusNormal"/>
            </w:pPr>
            <w:r>
              <w:t>Марля медицинская отбеленная хлопчатобумажная</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14.12.11</w:t>
            </w:r>
          </w:p>
          <w:p w:rsidR="00D533F1" w:rsidRDefault="00D533F1">
            <w:pPr>
              <w:pStyle w:val="ConsPlusNormal"/>
              <w:jc w:val="center"/>
            </w:pPr>
            <w:r>
              <w:t>14.12.21</w:t>
            </w:r>
          </w:p>
          <w:p w:rsidR="00D533F1" w:rsidRDefault="00D533F1">
            <w:pPr>
              <w:pStyle w:val="ConsPlusNormal"/>
              <w:jc w:val="center"/>
            </w:pPr>
            <w:hyperlink r:id="rId61" w:history="1">
              <w:r>
                <w:rPr>
                  <w:color w:val="0000FF"/>
                </w:rPr>
                <w:t>14.12.30.131</w:t>
              </w:r>
            </w:hyperlink>
          </w:p>
          <w:p w:rsidR="00D533F1" w:rsidRDefault="00D533F1">
            <w:pPr>
              <w:pStyle w:val="ConsPlusNormal"/>
              <w:jc w:val="center"/>
            </w:pPr>
            <w:hyperlink r:id="rId62" w:history="1">
              <w:r>
                <w:rPr>
                  <w:color w:val="0000FF"/>
                </w:rPr>
                <w:t>14.12.30.132</w:t>
              </w:r>
            </w:hyperlink>
          </w:p>
          <w:p w:rsidR="00D533F1" w:rsidRDefault="00D533F1">
            <w:pPr>
              <w:pStyle w:val="ConsPlusNormal"/>
              <w:jc w:val="center"/>
            </w:pPr>
            <w:hyperlink r:id="rId63" w:history="1">
              <w:r>
                <w:rPr>
                  <w:color w:val="0000FF"/>
                </w:rPr>
                <w:t>14.12.30.160</w:t>
              </w:r>
            </w:hyperlink>
          </w:p>
        </w:tc>
        <w:tc>
          <w:tcPr>
            <w:tcW w:w="6576" w:type="dxa"/>
            <w:tcBorders>
              <w:top w:val="nil"/>
              <w:left w:val="nil"/>
              <w:bottom w:val="nil"/>
              <w:right w:val="nil"/>
            </w:tcBorders>
          </w:tcPr>
          <w:p w:rsidR="00D533F1" w:rsidRDefault="00D533F1">
            <w:pPr>
              <w:pStyle w:val="ConsPlusNormal"/>
            </w:pPr>
            <w:r>
              <w:t>Одежда медицинская</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64" w:history="1">
              <w:r>
                <w:rPr>
                  <w:color w:val="0000FF"/>
                </w:rPr>
                <w:t>14.12.30.170</w:t>
              </w:r>
            </w:hyperlink>
          </w:p>
        </w:tc>
        <w:tc>
          <w:tcPr>
            <w:tcW w:w="6576" w:type="dxa"/>
            <w:tcBorders>
              <w:top w:val="nil"/>
              <w:left w:val="nil"/>
              <w:bottom w:val="nil"/>
              <w:right w:val="nil"/>
            </w:tcBorders>
          </w:tcPr>
          <w:p w:rsidR="00D533F1" w:rsidRDefault="00D533F1">
            <w:pPr>
              <w:pStyle w:val="ConsPlusNormal"/>
            </w:pPr>
            <w:r>
              <w:t>Одежда специальная для поддержания физической формы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65" w:history="1">
              <w:r>
                <w:rPr>
                  <w:color w:val="0000FF"/>
                </w:rPr>
                <w:t>14.19.32.120</w:t>
              </w:r>
            </w:hyperlink>
          </w:p>
        </w:tc>
        <w:tc>
          <w:tcPr>
            <w:tcW w:w="6576" w:type="dxa"/>
            <w:tcBorders>
              <w:top w:val="nil"/>
              <w:left w:val="nil"/>
              <w:bottom w:val="nil"/>
              <w:right w:val="nil"/>
            </w:tcBorders>
          </w:tcPr>
          <w:p w:rsidR="00D533F1" w:rsidRDefault="00D533F1">
            <w:pPr>
              <w:pStyle w:val="ConsPlusNormal"/>
            </w:pPr>
            <w:r>
              <w:t xml:space="preserve">Специальные хирургические одноразовые стерильные изделия из нетканых материалов для защиты пациента и медицинского </w:t>
            </w:r>
            <w:r>
              <w:lastRenderedPageBreak/>
              <w:t>персонала</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66" w:history="1">
              <w:r>
                <w:rPr>
                  <w:color w:val="0000FF"/>
                </w:rPr>
                <w:t>17.22.12.130</w:t>
              </w:r>
            </w:hyperlink>
          </w:p>
        </w:tc>
        <w:tc>
          <w:tcPr>
            <w:tcW w:w="6576" w:type="dxa"/>
            <w:tcBorders>
              <w:top w:val="nil"/>
              <w:left w:val="nil"/>
              <w:bottom w:val="nil"/>
              <w:right w:val="nil"/>
            </w:tcBorders>
          </w:tcPr>
          <w:p w:rsidR="00D533F1" w:rsidRDefault="00D533F1">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67" w:history="1">
              <w:r>
                <w:rPr>
                  <w:color w:val="0000FF"/>
                </w:rPr>
                <w:t>20.13.13.110</w:t>
              </w:r>
            </w:hyperlink>
          </w:p>
        </w:tc>
        <w:tc>
          <w:tcPr>
            <w:tcW w:w="6576" w:type="dxa"/>
            <w:tcBorders>
              <w:top w:val="nil"/>
              <w:left w:val="nil"/>
              <w:bottom w:val="nil"/>
              <w:right w:val="nil"/>
            </w:tcBorders>
          </w:tcPr>
          <w:p w:rsidR="00D533F1" w:rsidRDefault="00D533F1">
            <w:pPr>
              <w:pStyle w:val="ConsPlusNormal"/>
            </w:pPr>
            <w:r>
              <w:t>Микроисточники с йодом-125</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68" w:history="1">
              <w:r>
                <w:rPr>
                  <w:color w:val="0000FF"/>
                </w:rPr>
                <w:t>20.20.14.000</w:t>
              </w:r>
            </w:hyperlink>
          </w:p>
        </w:tc>
        <w:tc>
          <w:tcPr>
            <w:tcW w:w="6576" w:type="dxa"/>
            <w:tcBorders>
              <w:top w:val="nil"/>
              <w:left w:val="nil"/>
              <w:bottom w:val="nil"/>
              <w:right w:val="nil"/>
            </w:tcBorders>
          </w:tcPr>
          <w:p w:rsidR="00D533F1" w:rsidRDefault="00D533F1">
            <w:pPr>
              <w:pStyle w:val="ConsPlusNormal"/>
            </w:pPr>
            <w:r>
              <w:t>Медицинские изделия, содержащие антисептические и дезинфицирующие препараты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69" w:history="1">
              <w:r>
                <w:rPr>
                  <w:color w:val="0000FF"/>
                </w:rPr>
                <w:t>20.59.52.140</w:t>
              </w:r>
            </w:hyperlink>
          </w:p>
        </w:tc>
        <w:tc>
          <w:tcPr>
            <w:tcW w:w="6576" w:type="dxa"/>
            <w:tcBorders>
              <w:top w:val="nil"/>
              <w:left w:val="nil"/>
              <w:bottom w:val="nil"/>
              <w:right w:val="nil"/>
            </w:tcBorders>
          </w:tcPr>
          <w:p w:rsidR="00D533F1" w:rsidRDefault="00D533F1">
            <w:pPr>
              <w:pStyle w:val="ConsPlusNormal"/>
            </w:pPr>
            <w:r>
              <w:t>Питательные среды селективные и неселективные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70" w:history="1">
              <w:r>
                <w:rPr>
                  <w:color w:val="0000FF"/>
                </w:rPr>
                <w:t>20.59.52.199</w:t>
              </w:r>
            </w:hyperlink>
          </w:p>
          <w:p w:rsidR="00D533F1" w:rsidRDefault="00D533F1">
            <w:pPr>
              <w:pStyle w:val="ConsPlusNormal"/>
              <w:jc w:val="center"/>
            </w:pPr>
            <w:hyperlink r:id="rId71" w:history="1">
              <w:r>
                <w:rPr>
                  <w:color w:val="0000FF"/>
                </w:rPr>
                <w:t>21.10.60.196</w:t>
              </w:r>
            </w:hyperlink>
          </w:p>
        </w:tc>
        <w:tc>
          <w:tcPr>
            <w:tcW w:w="6576" w:type="dxa"/>
            <w:tcBorders>
              <w:top w:val="nil"/>
              <w:left w:val="nil"/>
              <w:bottom w:val="nil"/>
              <w:right w:val="nil"/>
            </w:tcBorders>
          </w:tcPr>
          <w:p w:rsidR="00D533F1" w:rsidRDefault="00D533F1">
            <w:pPr>
              <w:pStyle w:val="ConsPlusNormal"/>
            </w:pPr>
            <w:r>
              <w:t>Наборы реагентов для неонатального скрининга в сухих пятнах крови</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72" w:history="1">
              <w:r>
                <w:rPr>
                  <w:color w:val="0000FF"/>
                </w:rPr>
                <w:t>20.59.52.199</w:t>
              </w:r>
            </w:hyperlink>
          </w:p>
          <w:p w:rsidR="00D533F1" w:rsidRDefault="00D533F1">
            <w:pPr>
              <w:pStyle w:val="ConsPlusNormal"/>
              <w:jc w:val="center"/>
            </w:pPr>
            <w:hyperlink r:id="rId73" w:history="1">
              <w:r>
                <w:rPr>
                  <w:color w:val="0000FF"/>
                </w:rPr>
                <w:t>21.20.10.139</w:t>
              </w:r>
            </w:hyperlink>
          </w:p>
        </w:tc>
        <w:tc>
          <w:tcPr>
            <w:tcW w:w="6576" w:type="dxa"/>
            <w:tcBorders>
              <w:top w:val="nil"/>
              <w:left w:val="nil"/>
              <w:bottom w:val="nil"/>
              <w:right w:val="nil"/>
            </w:tcBorders>
          </w:tcPr>
          <w:p w:rsidR="00D533F1" w:rsidRDefault="00D533F1">
            <w:pPr>
              <w:pStyle w:val="ConsPlusNormal"/>
            </w:pPr>
            <w:r>
              <w:t>Наборы (комплекты) реагентов для гематологических анализаторов</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74" w:history="1">
              <w:r>
                <w:rPr>
                  <w:color w:val="0000FF"/>
                </w:rPr>
                <w:t>20.59.52.199</w:t>
              </w:r>
            </w:hyperlink>
          </w:p>
          <w:p w:rsidR="00D533F1" w:rsidRDefault="00D533F1">
            <w:pPr>
              <w:pStyle w:val="ConsPlusNormal"/>
              <w:jc w:val="center"/>
            </w:pPr>
            <w:hyperlink r:id="rId75" w:history="1">
              <w:r>
                <w:rPr>
                  <w:color w:val="0000FF"/>
                </w:rPr>
                <w:t>21.20.23.111</w:t>
              </w:r>
            </w:hyperlink>
          </w:p>
        </w:tc>
        <w:tc>
          <w:tcPr>
            <w:tcW w:w="6576" w:type="dxa"/>
            <w:tcBorders>
              <w:top w:val="nil"/>
              <w:left w:val="nil"/>
              <w:bottom w:val="nil"/>
              <w:right w:val="nil"/>
            </w:tcBorders>
          </w:tcPr>
          <w:p w:rsidR="00D533F1" w:rsidRDefault="00D533F1">
            <w:pPr>
              <w:pStyle w:val="ConsPlusNormal"/>
            </w:pPr>
            <w:r>
              <w:t>Наборы биохимических реагентов для определения ферментов</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76" w:history="1">
              <w:r>
                <w:rPr>
                  <w:color w:val="0000FF"/>
                </w:rPr>
                <w:t>21.10.60.196</w:t>
              </w:r>
            </w:hyperlink>
          </w:p>
        </w:tc>
        <w:tc>
          <w:tcPr>
            <w:tcW w:w="6576" w:type="dxa"/>
            <w:tcBorders>
              <w:top w:val="nil"/>
              <w:left w:val="nil"/>
              <w:bottom w:val="nil"/>
              <w:right w:val="nil"/>
            </w:tcBorders>
          </w:tcPr>
          <w:p w:rsidR="00D533F1" w:rsidRDefault="00D533F1">
            <w:pPr>
              <w:pStyle w:val="ConsPlusNormal"/>
            </w:pPr>
            <w:r>
              <w:t>Наборы реагентов для выявления инфекционных агентов методом полимеразной цепной реакции;</w:t>
            </w:r>
          </w:p>
          <w:p w:rsidR="00D533F1" w:rsidRDefault="00D533F1">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D533F1" w:rsidRDefault="00D533F1">
            <w:pPr>
              <w:pStyle w:val="ConsPlusNormal"/>
            </w:pPr>
            <w:r>
              <w:t>наборы реагентов для количественного определения гормонов методом иммуноферментного анализа</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77" w:history="1">
              <w:r>
                <w:rPr>
                  <w:color w:val="0000FF"/>
                </w:rPr>
                <w:t>21.10.60.196</w:t>
              </w:r>
            </w:hyperlink>
          </w:p>
          <w:p w:rsidR="00D533F1" w:rsidRDefault="00D533F1">
            <w:pPr>
              <w:pStyle w:val="ConsPlusNormal"/>
              <w:jc w:val="center"/>
            </w:pPr>
            <w:hyperlink r:id="rId78" w:history="1">
              <w:r>
                <w:rPr>
                  <w:color w:val="0000FF"/>
                </w:rPr>
                <w:t>21.20.23.111</w:t>
              </w:r>
            </w:hyperlink>
          </w:p>
        </w:tc>
        <w:tc>
          <w:tcPr>
            <w:tcW w:w="6576" w:type="dxa"/>
            <w:tcBorders>
              <w:top w:val="nil"/>
              <w:left w:val="nil"/>
              <w:bottom w:val="nil"/>
              <w:right w:val="nil"/>
            </w:tcBorders>
          </w:tcPr>
          <w:p w:rsidR="00D533F1" w:rsidRDefault="00D533F1">
            <w:pPr>
              <w:pStyle w:val="ConsPlusNormal"/>
            </w:pPr>
            <w:r>
              <w:t>Наборы биохимических реагентов для определения факторов свертывания крови</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79" w:history="1">
              <w:r>
                <w:rPr>
                  <w:color w:val="0000FF"/>
                </w:rPr>
                <w:t>21.20.23.111</w:t>
              </w:r>
            </w:hyperlink>
          </w:p>
        </w:tc>
        <w:tc>
          <w:tcPr>
            <w:tcW w:w="6576" w:type="dxa"/>
            <w:tcBorders>
              <w:top w:val="nil"/>
              <w:left w:val="nil"/>
              <w:bottom w:val="nil"/>
              <w:right w:val="nil"/>
            </w:tcBorders>
          </w:tcPr>
          <w:p w:rsidR="00D533F1" w:rsidRDefault="00D533F1">
            <w:pPr>
              <w:pStyle w:val="ConsPlusNormal"/>
            </w:pPr>
            <w:r>
              <w:t>Наборы биохимических реагентов для определения субстратов;</w:t>
            </w:r>
          </w:p>
          <w:p w:rsidR="00D533F1" w:rsidRDefault="00D533F1">
            <w:pPr>
              <w:pStyle w:val="ConsPlusNormal"/>
            </w:pPr>
            <w:r>
              <w:t>наборы реагентов для определения групп крови и резус-фактора;</w:t>
            </w:r>
          </w:p>
          <w:p w:rsidR="00D533F1" w:rsidRDefault="00D533F1">
            <w:pPr>
              <w:pStyle w:val="ConsPlusNormal"/>
            </w:pPr>
            <w:r>
              <w:t>наборы реагентов для фенотипирования крови человека по групповым системам резус, Келл и Кидд</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0" w:history="1">
              <w:r>
                <w:rPr>
                  <w:color w:val="0000FF"/>
                </w:rPr>
                <w:t>21.20.24.110</w:t>
              </w:r>
            </w:hyperlink>
          </w:p>
        </w:tc>
        <w:tc>
          <w:tcPr>
            <w:tcW w:w="6576" w:type="dxa"/>
            <w:tcBorders>
              <w:top w:val="nil"/>
              <w:left w:val="nil"/>
              <w:bottom w:val="nil"/>
              <w:right w:val="nil"/>
            </w:tcBorders>
          </w:tcPr>
          <w:p w:rsidR="00D533F1" w:rsidRDefault="00D533F1">
            <w:pPr>
              <w:pStyle w:val="ConsPlusNormal"/>
            </w:pPr>
            <w:r>
              <w:t>Материалы клейкие перевязочные, в том числе пропитанные или покрытые лекарственными средствами</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1" w:history="1">
              <w:r>
                <w:rPr>
                  <w:color w:val="0000FF"/>
                </w:rPr>
                <w:t>21.20.24.131</w:t>
              </w:r>
            </w:hyperlink>
          </w:p>
        </w:tc>
        <w:tc>
          <w:tcPr>
            <w:tcW w:w="6576" w:type="dxa"/>
            <w:tcBorders>
              <w:top w:val="nil"/>
              <w:left w:val="nil"/>
              <w:bottom w:val="nil"/>
              <w:right w:val="nil"/>
            </w:tcBorders>
          </w:tcPr>
          <w:p w:rsidR="00D533F1" w:rsidRDefault="00D533F1">
            <w:pPr>
              <w:pStyle w:val="ConsPlusNormal"/>
            </w:pPr>
            <w:r>
              <w:t>Бинты стерильные и нестерильные марлевые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2" w:history="1">
              <w:r>
                <w:rPr>
                  <w:color w:val="0000FF"/>
                </w:rPr>
                <w:t>21.20.24.150</w:t>
              </w:r>
            </w:hyperlink>
          </w:p>
        </w:tc>
        <w:tc>
          <w:tcPr>
            <w:tcW w:w="6576" w:type="dxa"/>
            <w:tcBorders>
              <w:top w:val="nil"/>
              <w:left w:val="nil"/>
              <w:bottom w:val="nil"/>
              <w:right w:val="nil"/>
            </w:tcBorders>
          </w:tcPr>
          <w:p w:rsidR="00D533F1" w:rsidRDefault="00D533F1">
            <w:pPr>
              <w:pStyle w:val="ConsPlusNormal"/>
            </w:pPr>
            <w:r>
              <w:t>Маски марлевые медицинские стерильные и нестерильные;</w:t>
            </w:r>
          </w:p>
          <w:p w:rsidR="00D533F1" w:rsidRDefault="00D533F1">
            <w:pPr>
              <w:pStyle w:val="ConsPlusNormal"/>
            </w:pPr>
            <w:r>
              <w:t>отрезы марлевые медицинские стерильные и нестерильные;</w:t>
            </w:r>
          </w:p>
          <w:p w:rsidR="00D533F1" w:rsidRDefault="00D533F1">
            <w:pPr>
              <w:pStyle w:val="ConsPlusNormal"/>
            </w:pPr>
            <w:r>
              <w:t>пакеты перевязочные медицинские стерильные;</w:t>
            </w:r>
          </w:p>
          <w:p w:rsidR="00D533F1" w:rsidRDefault="00D533F1">
            <w:pPr>
              <w:pStyle w:val="ConsPlusNormal"/>
            </w:pPr>
            <w:r>
              <w:t>тампоны, сетоны, турунды, шарики марлевые стерильные и нестерильные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3" w:history="1">
              <w:r>
                <w:rPr>
                  <w:color w:val="0000FF"/>
                </w:rPr>
                <w:t>21.20.24.160</w:t>
              </w:r>
            </w:hyperlink>
          </w:p>
        </w:tc>
        <w:tc>
          <w:tcPr>
            <w:tcW w:w="6576" w:type="dxa"/>
            <w:tcBorders>
              <w:top w:val="nil"/>
              <w:left w:val="nil"/>
              <w:bottom w:val="nil"/>
              <w:right w:val="nil"/>
            </w:tcBorders>
          </w:tcPr>
          <w:p w:rsidR="00D533F1" w:rsidRDefault="00D533F1">
            <w:pPr>
              <w:pStyle w:val="ConsPlusNormal"/>
            </w:pPr>
            <w:r>
              <w:t>Повязки и покрытия раневые, пропитанные или покрытые лекарственными средствами;</w:t>
            </w:r>
          </w:p>
          <w:p w:rsidR="00D533F1" w:rsidRDefault="00D533F1">
            <w:pPr>
              <w:pStyle w:val="ConsPlusNormal"/>
            </w:pPr>
            <w:r>
              <w:t>салфетки антисептические спиртовые;</w:t>
            </w:r>
          </w:p>
          <w:p w:rsidR="00D533F1" w:rsidRDefault="00D533F1">
            <w:pPr>
              <w:pStyle w:val="ConsPlusNormal"/>
            </w:pPr>
            <w:r>
              <w:t>салфетки марлевые медицинские стерильные и нестерильные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4" w:history="1">
              <w:r>
                <w:rPr>
                  <w:color w:val="0000FF"/>
                </w:rPr>
                <w:t>22.19.71.190</w:t>
              </w:r>
            </w:hyperlink>
          </w:p>
        </w:tc>
        <w:tc>
          <w:tcPr>
            <w:tcW w:w="6576" w:type="dxa"/>
            <w:tcBorders>
              <w:top w:val="nil"/>
              <w:left w:val="nil"/>
              <w:bottom w:val="nil"/>
              <w:right w:val="nil"/>
            </w:tcBorders>
          </w:tcPr>
          <w:p w:rsidR="00D533F1" w:rsidRDefault="00D533F1">
            <w:pPr>
              <w:pStyle w:val="ConsPlusNormal"/>
            </w:pPr>
            <w:r>
              <w:t>Матрацы противопролежневые ортопедические с эффектом запоминания формы;</w:t>
            </w:r>
          </w:p>
          <w:p w:rsidR="00D533F1" w:rsidRDefault="00D533F1">
            <w:pPr>
              <w:pStyle w:val="ConsPlusNormal"/>
            </w:pPr>
            <w:r>
              <w:t>матрацы противопролежневые с гелевыми элементами;</w:t>
            </w:r>
          </w:p>
          <w:p w:rsidR="00D533F1" w:rsidRDefault="00D533F1">
            <w:pPr>
              <w:pStyle w:val="ConsPlusNormal"/>
            </w:pPr>
            <w:r>
              <w:t xml:space="preserve">подушки противопролежневые ортопедические с эффектом </w:t>
            </w:r>
            <w:r>
              <w:lastRenderedPageBreak/>
              <w:t>запоминания формы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5" w:history="1">
              <w:r>
                <w:rPr>
                  <w:color w:val="0000FF"/>
                </w:rPr>
                <w:t>22.22.14.000</w:t>
              </w:r>
            </w:hyperlink>
          </w:p>
        </w:tc>
        <w:tc>
          <w:tcPr>
            <w:tcW w:w="6576" w:type="dxa"/>
            <w:tcBorders>
              <w:top w:val="nil"/>
              <w:left w:val="nil"/>
              <w:bottom w:val="nil"/>
              <w:right w:val="nil"/>
            </w:tcBorders>
          </w:tcPr>
          <w:p w:rsidR="00D533F1" w:rsidRDefault="00D533F1">
            <w:pPr>
              <w:pStyle w:val="ConsPlusNormal"/>
            </w:pPr>
            <w:r>
              <w:t>Контейнеры для биопроб полимерные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6" w:history="1">
              <w:r>
                <w:rPr>
                  <w:color w:val="0000FF"/>
                </w:rPr>
                <w:t>26.20.13.000</w:t>
              </w:r>
            </w:hyperlink>
          </w:p>
          <w:p w:rsidR="00D533F1" w:rsidRDefault="00D533F1">
            <w:pPr>
              <w:pStyle w:val="ConsPlusNormal"/>
              <w:jc w:val="center"/>
            </w:pPr>
            <w:hyperlink r:id="rId87" w:history="1">
              <w:r>
                <w:rPr>
                  <w:color w:val="0000FF"/>
                </w:rPr>
                <w:t>26.20.14.000</w:t>
              </w:r>
            </w:hyperlink>
          </w:p>
        </w:tc>
        <w:tc>
          <w:tcPr>
            <w:tcW w:w="6576" w:type="dxa"/>
            <w:tcBorders>
              <w:top w:val="nil"/>
              <w:left w:val="nil"/>
              <w:bottom w:val="nil"/>
              <w:right w:val="nil"/>
            </w:tcBorders>
          </w:tcPr>
          <w:p w:rsidR="00D533F1" w:rsidRDefault="00D533F1">
            <w:pPr>
              <w:pStyle w:val="ConsPlusNormal"/>
            </w:pPr>
            <w:r>
              <w:t>Радиологические информационные системы для получения, обработки, передачи и архивирования цифровых медицинских изображений</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26.51.53.140</w:t>
            </w:r>
          </w:p>
        </w:tc>
        <w:tc>
          <w:tcPr>
            <w:tcW w:w="6576" w:type="dxa"/>
            <w:tcBorders>
              <w:top w:val="nil"/>
              <w:left w:val="nil"/>
              <w:bottom w:val="nil"/>
              <w:right w:val="nil"/>
            </w:tcBorders>
          </w:tcPr>
          <w:p w:rsidR="00D533F1" w:rsidRDefault="00D533F1">
            <w:pPr>
              <w:pStyle w:val="ConsPlusNormal"/>
            </w:pPr>
            <w:r>
              <w:t>Устройства электрофореза белков сыворотки крови на пленках из ацетата целлюлозы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8" w:history="1">
              <w:r>
                <w:rPr>
                  <w:color w:val="0000FF"/>
                </w:rPr>
                <w:t>26.51.53.190</w:t>
              </w:r>
            </w:hyperlink>
          </w:p>
        </w:tc>
        <w:tc>
          <w:tcPr>
            <w:tcW w:w="6576" w:type="dxa"/>
            <w:tcBorders>
              <w:top w:val="nil"/>
              <w:left w:val="nil"/>
              <w:bottom w:val="nil"/>
              <w:right w:val="nil"/>
            </w:tcBorders>
          </w:tcPr>
          <w:p w:rsidR="00D533F1" w:rsidRDefault="00D533F1">
            <w:pPr>
              <w:pStyle w:val="ConsPlusNormal"/>
            </w:pPr>
            <w:proofErr w:type="gramStart"/>
            <w:r>
              <w:t>Амплификаторы детектирующие для обеспечения исследований методом полимеразной цепной реакции в режиме реального времени;</w:t>
            </w:r>
            <w:proofErr w:type="gramEnd"/>
          </w:p>
          <w:p w:rsidR="00D533F1" w:rsidRDefault="00D533F1">
            <w:pPr>
              <w:pStyle w:val="ConsPlusNormal"/>
            </w:pPr>
            <w:r>
              <w:t>анализаторы белка в моче;</w:t>
            </w:r>
          </w:p>
          <w:p w:rsidR="00D533F1" w:rsidRDefault="00D533F1">
            <w:pPr>
              <w:pStyle w:val="ConsPlusNormal"/>
            </w:pPr>
            <w:r>
              <w:t>анализаторы билирубина;</w:t>
            </w:r>
          </w:p>
          <w:p w:rsidR="00D533F1" w:rsidRDefault="00D533F1">
            <w:pPr>
              <w:pStyle w:val="ConsPlusNormal"/>
            </w:pPr>
            <w:r>
              <w:t>анализаторы биохимические полуавтоматические;</w:t>
            </w:r>
          </w:p>
          <w:p w:rsidR="00D533F1" w:rsidRDefault="00D533F1">
            <w:pPr>
              <w:pStyle w:val="ConsPlusNormal"/>
            </w:pPr>
            <w:r>
              <w:t>анализаторы свертывания крови;</w:t>
            </w:r>
          </w:p>
          <w:p w:rsidR="00D533F1" w:rsidRDefault="00D533F1">
            <w:pPr>
              <w:pStyle w:val="ConsPlusNormal"/>
            </w:pPr>
            <w:r>
              <w:t>гемоглобинометры;</w:t>
            </w:r>
          </w:p>
          <w:p w:rsidR="00D533F1" w:rsidRDefault="00D533F1">
            <w:pPr>
              <w:pStyle w:val="ConsPlusNormal"/>
            </w:pPr>
            <w:r>
              <w:t>глюкометры индивидуальные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89" w:history="1">
              <w:r>
                <w:rPr>
                  <w:color w:val="0000FF"/>
                </w:rPr>
                <w:t>26.51.70.110</w:t>
              </w:r>
            </w:hyperlink>
          </w:p>
        </w:tc>
        <w:tc>
          <w:tcPr>
            <w:tcW w:w="6576" w:type="dxa"/>
            <w:tcBorders>
              <w:top w:val="nil"/>
              <w:left w:val="nil"/>
              <w:bottom w:val="nil"/>
              <w:right w:val="nil"/>
            </w:tcBorders>
          </w:tcPr>
          <w:p w:rsidR="00D533F1" w:rsidRDefault="00D533F1">
            <w:pPr>
              <w:pStyle w:val="ConsPlusNormal"/>
            </w:pPr>
            <w:r>
              <w:t>Термостаты суховоздушные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90" w:history="1">
              <w:r>
                <w:rPr>
                  <w:color w:val="0000FF"/>
                </w:rPr>
                <w:t>26.60.11.111</w:t>
              </w:r>
            </w:hyperlink>
          </w:p>
        </w:tc>
        <w:tc>
          <w:tcPr>
            <w:tcW w:w="6576" w:type="dxa"/>
            <w:tcBorders>
              <w:top w:val="nil"/>
              <w:left w:val="nil"/>
              <w:bottom w:val="nil"/>
              <w:right w:val="nil"/>
            </w:tcBorders>
          </w:tcPr>
          <w:p w:rsidR="00D533F1" w:rsidRDefault="00D533F1">
            <w:pPr>
              <w:pStyle w:val="ConsPlusNormal"/>
            </w:pPr>
            <w:r>
              <w:t>Томографы компьютерные с количеством срезов от 1 до 64</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91" w:history="1">
              <w:r>
                <w:rPr>
                  <w:color w:val="0000FF"/>
                </w:rPr>
                <w:t>26.60.11.112</w:t>
              </w:r>
            </w:hyperlink>
          </w:p>
          <w:p w:rsidR="00D533F1" w:rsidRDefault="00D533F1">
            <w:pPr>
              <w:pStyle w:val="ConsPlusNormal"/>
              <w:jc w:val="center"/>
            </w:pPr>
            <w:hyperlink r:id="rId92" w:history="1">
              <w:r>
                <w:rPr>
                  <w:color w:val="0000FF"/>
                </w:rPr>
                <w:t>26.60.11.113</w:t>
              </w:r>
            </w:hyperlink>
          </w:p>
        </w:tc>
        <w:tc>
          <w:tcPr>
            <w:tcW w:w="6576" w:type="dxa"/>
            <w:tcBorders>
              <w:top w:val="nil"/>
              <w:left w:val="nil"/>
              <w:bottom w:val="nil"/>
              <w:right w:val="nil"/>
            </w:tcBorders>
          </w:tcPr>
          <w:p w:rsidR="00D533F1" w:rsidRDefault="00D533F1">
            <w:pPr>
              <w:pStyle w:val="ConsPlusNormal"/>
            </w:pPr>
            <w:r>
              <w:t>Маммографы;</w:t>
            </w:r>
          </w:p>
          <w:p w:rsidR="00D533F1" w:rsidRDefault="00D533F1">
            <w:pPr>
              <w:pStyle w:val="ConsPlusNormal"/>
            </w:pPr>
            <w:r>
              <w:t>рентгеновские аппараты передвижные палатные;</w:t>
            </w:r>
          </w:p>
          <w:p w:rsidR="00D533F1" w:rsidRDefault="00D533F1">
            <w:pPr>
              <w:pStyle w:val="ConsPlusNormal"/>
            </w:pPr>
            <w:r>
              <w:t>рентгенодиагностические комплексы на 2 рабочих места;</w:t>
            </w:r>
          </w:p>
          <w:p w:rsidR="00D533F1" w:rsidRDefault="00D533F1">
            <w:pPr>
              <w:pStyle w:val="ConsPlusNormal"/>
            </w:pPr>
            <w:r>
              <w:t>рентгенодиагностические комплексы на 3 рабочих места;</w:t>
            </w:r>
          </w:p>
          <w:p w:rsidR="00D533F1" w:rsidRDefault="00D533F1">
            <w:pPr>
              <w:pStyle w:val="ConsPlusNormal"/>
            </w:pPr>
            <w:r>
              <w:t>рентгенодиагностические комплексы на базе телеуправляемого стола-штатива;</w:t>
            </w:r>
          </w:p>
          <w:p w:rsidR="00D533F1" w:rsidRDefault="00D533F1">
            <w:pPr>
              <w:pStyle w:val="ConsPlusNormal"/>
            </w:pPr>
            <w:r>
              <w:t>флюорографы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93" w:history="1">
              <w:r>
                <w:rPr>
                  <w:color w:val="0000FF"/>
                </w:rPr>
                <w:t>26.60.11.113</w:t>
              </w:r>
            </w:hyperlink>
          </w:p>
        </w:tc>
        <w:tc>
          <w:tcPr>
            <w:tcW w:w="6576" w:type="dxa"/>
            <w:tcBorders>
              <w:top w:val="nil"/>
              <w:left w:val="nil"/>
              <w:bottom w:val="nil"/>
              <w:right w:val="nil"/>
            </w:tcBorders>
          </w:tcPr>
          <w:p w:rsidR="00D533F1" w:rsidRDefault="00D533F1">
            <w:pPr>
              <w:pStyle w:val="ConsPlusNormal"/>
            </w:pPr>
            <w:r>
              <w:t>Рентгеновские аппараты передвижные хирургические (С-дуга)</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94" w:history="1">
              <w:r>
                <w:rPr>
                  <w:color w:val="0000FF"/>
                </w:rPr>
                <w:t>26.60.11.113</w:t>
              </w:r>
            </w:hyperlink>
          </w:p>
          <w:p w:rsidR="00D533F1" w:rsidRDefault="00D533F1">
            <w:pPr>
              <w:pStyle w:val="ConsPlusNormal"/>
              <w:jc w:val="center"/>
            </w:pPr>
            <w:r>
              <w:t>26.60.12.110</w:t>
            </w:r>
          </w:p>
          <w:p w:rsidR="00D533F1" w:rsidRDefault="00D533F1">
            <w:pPr>
              <w:pStyle w:val="ConsPlusNormal"/>
              <w:jc w:val="center"/>
            </w:pPr>
            <w:hyperlink r:id="rId95" w:history="1">
              <w:r>
                <w:rPr>
                  <w:color w:val="0000FF"/>
                </w:rPr>
                <w:t>26.60.12.129</w:t>
              </w:r>
            </w:hyperlink>
          </w:p>
          <w:p w:rsidR="00D533F1" w:rsidRDefault="00D533F1">
            <w:pPr>
              <w:pStyle w:val="ConsPlusNormal"/>
              <w:jc w:val="center"/>
            </w:pPr>
            <w:r>
              <w:t>32.50.1</w:t>
            </w:r>
          </w:p>
          <w:p w:rsidR="00D533F1" w:rsidRDefault="00D533F1">
            <w:pPr>
              <w:pStyle w:val="ConsPlusNormal"/>
              <w:jc w:val="center"/>
            </w:pPr>
            <w:hyperlink r:id="rId96" w:history="1">
              <w:r>
                <w:rPr>
                  <w:color w:val="0000FF"/>
                </w:rPr>
                <w:t>32.50.21.112</w:t>
              </w:r>
            </w:hyperlink>
          </w:p>
        </w:tc>
        <w:tc>
          <w:tcPr>
            <w:tcW w:w="6576" w:type="dxa"/>
            <w:tcBorders>
              <w:top w:val="nil"/>
              <w:left w:val="nil"/>
              <w:bottom w:val="nil"/>
              <w:right w:val="nil"/>
            </w:tcBorders>
          </w:tcPr>
          <w:p w:rsidR="00D533F1" w:rsidRDefault="00D533F1">
            <w:pPr>
              <w:pStyle w:val="ConsPlusNormal"/>
            </w:pPr>
            <w:r>
              <w:t>Эндоскопические комплексы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26.60.11.120</w:t>
            </w:r>
          </w:p>
        </w:tc>
        <w:tc>
          <w:tcPr>
            <w:tcW w:w="6576" w:type="dxa"/>
            <w:tcBorders>
              <w:top w:val="nil"/>
              <w:left w:val="nil"/>
              <w:bottom w:val="nil"/>
              <w:right w:val="nil"/>
            </w:tcBorders>
          </w:tcPr>
          <w:p w:rsidR="00D533F1" w:rsidRDefault="00D533F1">
            <w:pPr>
              <w:pStyle w:val="ConsPlusNormal"/>
            </w:pPr>
            <w:r>
              <w:t>Системы однофотонной эмиссионной компьютерной томографии (</w:t>
            </w:r>
            <w:proofErr w:type="gramStart"/>
            <w:r>
              <w:t>гамма-камеры</w:t>
            </w:r>
            <w:proofErr w:type="gramEnd"/>
            <w:r>
              <w:t>)</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26.60.11.120</w:t>
            </w:r>
          </w:p>
          <w:p w:rsidR="00D533F1" w:rsidRDefault="00D533F1">
            <w:pPr>
              <w:pStyle w:val="ConsPlusNormal"/>
              <w:jc w:val="center"/>
            </w:pPr>
            <w:hyperlink r:id="rId97" w:history="1">
              <w:r>
                <w:rPr>
                  <w:color w:val="0000FF"/>
                </w:rPr>
                <w:t>26.60.11.129</w:t>
              </w:r>
            </w:hyperlink>
          </w:p>
        </w:tc>
        <w:tc>
          <w:tcPr>
            <w:tcW w:w="6576" w:type="dxa"/>
            <w:tcBorders>
              <w:top w:val="nil"/>
              <w:left w:val="nil"/>
              <w:bottom w:val="nil"/>
              <w:right w:val="nil"/>
            </w:tcBorders>
          </w:tcPr>
          <w:p w:rsidR="00D533F1" w:rsidRDefault="00D533F1">
            <w:pPr>
              <w:pStyle w:val="ConsPlusNormal"/>
            </w:pPr>
            <w:r>
              <w:t xml:space="preserve">Приборы, аппараты и комплексы </w:t>
            </w:r>
            <w:proofErr w:type="gramStart"/>
            <w:r>
              <w:t>гамма-терапевтические</w:t>
            </w:r>
            <w:proofErr w:type="gramEnd"/>
            <w:r>
              <w:t xml:space="preserve"> контактной лучевой терапии средней и высокой мощности дозы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98" w:history="1">
              <w:r>
                <w:rPr>
                  <w:color w:val="0000FF"/>
                </w:rPr>
                <w:t>26.60.12.111</w:t>
              </w:r>
            </w:hyperlink>
          </w:p>
        </w:tc>
        <w:tc>
          <w:tcPr>
            <w:tcW w:w="6576" w:type="dxa"/>
            <w:tcBorders>
              <w:top w:val="nil"/>
              <w:left w:val="nil"/>
              <w:bottom w:val="nil"/>
              <w:right w:val="nil"/>
            </w:tcBorders>
          </w:tcPr>
          <w:p w:rsidR="00D533F1" w:rsidRDefault="00D533F1">
            <w:pPr>
              <w:pStyle w:val="ConsPlusNormal"/>
            </w:pPr>
            <w:r>
              <w:t>Электрокардиографы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99" w:history="1">
              <w:r>
                <w:rPr>
                  <w:color w:val="0000FF"/>
                </w:rPr>
                <w:t>26.60.12.119</w:t>
              </w:r>
            </w:hyperlink>
          </w:p>
          <w:p w:rsidR="00D533F1" w:rsidRDefault="00D533F1">
            <w:pPr>
              <w:pStyle w:val="ConsPlusNormal"/>
              <w:jc w:val="center"/>
            </w:pPr>
            <w:hyperlink r:id="rId100" w:history="1">
              <w:r>
                <w:rPr>
                  <w:color w:val="0000FF"/>
                </w:rPr>
                <w:t>26.60.12.129</w:t>
              </w:r>
            </w:hyperlink>
          </w:p>
          <w:p w:rsidR="00D533F1" w:rsidRDefault="00D533F1">
            <w:pPr>
              <w:pStyle w:val="ConsPlusNormal"/>
              <w:jc w:val="center"/>
            </w:pPr>
            <w:r>
              <w:t>27.40.39.110</w:t>
            </w:r>
          </w:p>
          <w:p w:rsidR="00D533F1" w:rsidRDefault="00D533F1">
            <w:pPr>
              <w:pStyle w:val="ConsPlusNormal"/>
              <w:jc w:val="center"/>
            </w:pPr>
            <w:hyperlink r:id="rId101" w:history="1">
              <w:r>
                <w:rPr>
                  <w:color w:val="0000FF"/>
                </w:rPr>
                <w:t>32.50.13.190</w:t>
              </w:r>
            </w:hyperlink>
          </w:p>
        </w:tc>
        <w:tc>
          <w:tcPr>
            <w:tcW w:w="6576" w:type="dxa"/>
            <w:tcBorders>
              <w:top w:val="nil"/>
              <w:left w:val="nil"/>
              <w:bottom w:val="nil"/>
              <w:right w:val="nil"/>
            </w:tcBorders>
          </w:tcPr>
          <w:p w:rsidR="00D533F1" w:rsidRDefault="00D533F1">
            <w:pPr>
              <w:pStyle w:val="ConsPlusNormal"/>
            </w:pPr>
            <w:r>
              <w:t>Оториноскопы</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02" w:history="1">
              <w:r>
                <w:rPr>
                  <w:color w:val="0000FF"/>
                </w:rPr>
                <w:t>26.60.12.119</w:t>
              </w:r>
            </w:hyperlink>
          </w:p>
          <w:p w:rsidR="00D533F1" w:rsidRDefault="00D533F1">
            <w:pPr>
              <w:pStyle w:val="ConsPlusNormal"/>
              <w:jc w:val="center"/>
            </w:pPr>
            <w:hyperlink r:id="rId103" w:history="1">
              <w:r>
                <w:rPr>
                  <w:color w:val="0000FF"/>
                </w:rPr>
                <w:t>26.60.12.129</w:t>
              </w:r>
            </w:hyperlink>
          </w:p>
          <w:p w:rsidR="00D533F1" w:rsidRDefault="00D533F1">
            <w:pPr>
              <w:pStyle w:val="ConsPlusNormal"/>
              <w:jc w:val="center"/>
            </w:pPr>
            <w:r>
              <w:lastRenderedPageBreak/>
              <w:t>32.50.13</w:t>
            </w:r>
          </w:p>
        </w:tc>
        <w:tc>
          <w:tcPr>
            <w:tcW w:w="6576" w:type="dxa"/>
            <w:tcBorders>
              <w:top w:val="nil"/>
              <w:left w:val="nil"/>
              <w:bottom w:val="nil"/>
              <w:right w:val="nil"/>
            </w:tcBorders>
          </w:tcPr>
          <w:p w:rsidR="00D533F1" w:rsidRDefault="00D533F1">
            <w:pPr>
              <w:pStyle w:val="ConsPlusNormal"/>
            </w:pPr>
            <w:r>
              <w:lastRenderedPageBreak/>
              <w:t>Тонометры измерения внутриглазного давления</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04" w:history="1">
              <w:r>
                <w:rPr>
                  <w:color w:val="0000FF"/>
                </w:rPr>
                <w:t>26.60.12.123</w:t>
              </w:r>
            </w:hyperlink>
          </w:p>
        </w:tc>
        <w:tc>
          <w:tcPr>
            <w:tcW w:w="6576" w:type="dxa"/>
            <w:tcBorders>
              <w:top w:val="nil"/>
              <w:left w:val="nil"/>
              <w:bottom w:val="nil"/>
              <w:right w:val="nil"/>
            </w:tcBorders>
          </w:tcPr>
          <w:p w:rsidR="00D533F1" w:rsidRDefault="00D533F1">
            <w:pPr>
              <w:pStyle w:val="ConsPlusNormal"/>
            </w:pPr>
            <w:r>
              <w:t>Приборы для исследования звуковых колебаний в органах человека</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05" w:history="1">
              <w:r>
                <w:rPr>
                  <w:color w:val="0000FF"/>
                </w:rPr>
                <w:t>26.60.12.129</w:t>
              </w:r>
            </w:hyperlink>
          </w:p>
        </w:tc>
        <w:tc>
          <w:tcPr>
            <w:tcW w:w="6576" w:type="dxa"/>
            <w:tcBorders>
              <w:top w:val="nil"/>
              <w:left w:val="nil"/>
              <w:bottom w:val="nil"/>
              <w:right w:val="nil"/>
            </w:tcBorders>
          </w:tcPr>
          <w:p w:rsidR="00D533F1" w:rsidRDefault="00D533F1">
            <w:pPr>
              <w:pStyle w:val="ConsPlusNormal"/>
            </w:pPr>
            <w:r>
              <w:t>Анализаторы глюкозы;</w:t>
            </w:r>
          </w:p>
          <w:p w:rsidR="00D533F1" w:rsidRDefault="00D533F1">
            <w:pPr>
              <w:pStyle w:val="ConsPlusNormal"/>
            </w:pPr>
            <w:r>
              <w:t>кардиомониторы прикроватные;</w:t>
            </w:r>
          </w:p>
          <w:p w:rsidR="00D533F1" w:rsidRDefault="00D533F1">
            <w:pPr>
              <w:pStyle w:val="ConsPlusNormal"/>
            </w:pPr>
            <w:r>
              <w:t xml:space="preserve">комплексы </w:t>
            </w:r>
            <w:proofErr w:type="gramStart"/>
            <w:r>
              <w:t>суточного</w:t>
            </w:r>
            <w:proofErr w:type="gramEnd"/>
            <w:r>
              <w:t xml:space="preserve"> электрокардиографического мониторирования</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06" w:history="1">
              <w:r>
                <w:rPr>
                  <w:color w:val="0000FF"/>
                </w:rPr>
                <w:t>26.60.12.132</w:t>
              </w:r>
            </w:hyperlink>
          </w:p>
        </w:tc>
        <w:tc>
          <w:tcPr>
            <w:tcW w:w="6576" w:type="dxa"/>
            <w:tcBorders>
              <w:top w:val="nil"/>
              <w:left w:val="nil"/>
              <w:bottom w:val="nil"/>
              <w:right w:val="nil"/>
            </w:tcBorders>
          </w:tcPr>
          <w:p w:rsidR="00D533F1" w:rsidRDefault="00D533F1">
            <w:pPr>
              <w:pStyle w:val="ConsPlusNormal"/>
            </w:pPr>
            <w:r>
              <w:t>Аппараты ультразвукового сканирования</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26.60.13</w:t>
            </w:r>
          </w:p>
        </w:tc>
        <w:tc>
          <w:tcPr>
            <w:tcW w:w="6576" w:type="dxa"/>
            <w:tcBorders>
              <w:top w:val="nil"/>
              <w:left w:val="nil"/>
              <w:bottom w:val="nil"/>
              <w:right w:val="nil"/>
            </w:tcBorders>
          </w:tcPr>
          <w:p w:rsidR="00D533F1" w:rsidRDefault="00D533F1">
            <w:pPr>
              <w:pStyle w:val="ConsPlusNormal"/>
            </w:pPr>
            <w:r>
              <w:t>Облучатели фототерапевтические неонатальные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07" w:history="1">
              <w:r>
                <w:rPr>
                  <w:color w:val="0000FF"/>
                </w:rPr>
                <w:t>26.60.13.190</w:t>
              </w:r>
            </w:hyperlink>
          </w:p>
          <w:p w:rsidR="00D533F1" w:rsidRDefault="00D533F1">
            <w:pPr>
              <w:pStyle w:val="ConsPlusNormal"/>
              <w:jc w:val="center"/>
            </w:pPr>
            <w:hyperlink r:id="rId108" w:history="1">
              <w:r>
                <w:rPr>
                  <w:color w:val="0000FF"/>
                </w:rPr>
                <w:t>32.50.13.190</w:t>
              </w:r>
            </w:hyperlink>
          </w:p>
        </w:tc>
        <w:tc>
          <w:tcPr>
            <w:tcW w:w="6576" w:type="dxa"/>
            <w:tcBorders>
              <w:top w:val="nil"/>
              <w:left w:val="nil"/>
              <w:bottom w:val="nil"/>
              <w:right w:val="nil"/>
            </w:tcBorders>
          </w:tcPr>
          <w:p w:rsidR="00D533F1" w:rsidRDefault="00D533F1">
            <w:pPr>
              <w:pStyle w:val="ConsPlusNormal"/>
            </w:pPr>
            <w:r>
              <w:t>Дефибрилляторы;</w:t>
            </w:r>
          </w:p>
          <w:p w:rsidR="00D533F1" w:rsidRDefault="00D533F1">
            <w:pPr>
              <w:pStyle w:val="ConsPlusNormal"/>
            </w:pPr>
            <w:r>
              <w:t>обогреватели детские неонатальные;</w:t>
            </w:r>
          </w:p>
          <w:p w:rsidR="00D533F1" w:rsidRDefault="00D533F1">
            <w:pPr>
              <w:pStyle w:val="ConsPlusNormal"/>
            </w:pPr>
            <w:r>
              <w:t>столы неонатальные с автоматическим поддержанием температуры обогрева новорожденных</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09" w:history="1">
              <w:r>
                <w:rPr>
                  <w:color w:val="0000FF"/>
                </w:rPr>
                <w:t>26.60.14.120</w:t>
              </w:r>
            </w:hyperlink>
          </w:p>
        </w:tc>
        <w:tc>
          <w:tcPr>
            <w:tcW w:w="6576" w:type="dxa"/>
            <w:tcBorders>
              <w:top w:val="nil"/>
              <w:left w:val="nil"/>
              <w:bottom w:val="nil"/>
              <w:right w:val="nil"/>
            </w:tcBorders>
          </w:tcPr>
          <w:p w:rsidR="00D533F1" w:rsidRDefault="00D533F1">
            <w:pPr>
              <w:pStyle w:val="ConsPlusNormal"/>
            </w:pPr>
            <w:r>
              <w:t>Слуховые аппараты неимплантируемые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27.40.39.110</w:t>
            </w:r>
          </w:p>
        </w:tc>
        <w:tc>
          <w:tcPr>
            <w:tcW w:w="6576" w:type="dxa"/>
            <w:tcBorders>
              <w:top w:val="nil"/>
              <w:left w:val="nil"/>
              <w:bottom w:val="nil"/>
              <w:right w:val="nil"/>
            </w:tcBorders>
          </w:tcPr>
          <w:p w:rsidR="00D533F1" w:rsidRDefault="00D533F1">
            <w:pPr>
              <w:pStyle w:val="ConsPlusNormal"/>
            </w:pPr>
            <w:r>
              <w:t>Операционные и смотровые медицинские светильники</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10" w:history="1">
              <w:r>
                <w:rPr>
                  <w:color w:val="0000FF"/>
                </w:rPr>
                <w:t>28.25.13.111</w:t>
              </w:r>
            </w:hyperlink>
          </w:p>
          <w:p w:rsidR="00D533F1" w:rsidRDefault="00D533F1">
            <w:pPr>
              <w:pStyle w:val="ConsPlusNormal"/>
              <w:jc w:val="center"/>
            </w:pPr>
            <w:hyperlink r:id="rId111" w:history="1">
              <w:r>
                <w:rPr>
                  <w:color w:val="0000FF"/>
                </w:rPr>
                <w:t>28.25.13.115</w:t>
              </w:r>
            </w:hyperlink>
          </w:p>
          <w:p w:rsidR="00D533F1" w:rsidRDefault="00D533F1">
            <w:pPr>
              <w:pStyle w:val="ConsPlusNormal"/>
              <w:jc w:val="center"/>
            </w:pPr>
            <w:hyperlink r:id="rId112" w:history="1">
              <w:r>
                <w:rPr>
                  <w:color w:val="0000FF"/>
                </w:rPr>
                <w:t>28.25.13.119</w:t>
              </w:r>
            </w:hyperlink>
          </w:p>
        </w:tc>
        <w:tc>
          <w:tcPr>
            <w:tcW w:w="6576" w:type="dxa"/>
            <w:tcBorders>
              <w:top w:val="nil"/>
              <w:left w:val="nil"/>
              <w:bottom w:val="nil"/>
              <w:right w:val="nil"/>
            </w:tcBorders>
          </w:tcPr>
          <w:p w:rsidR="00D533F1" w:rsidRDefault="00D533F1">
            <w:pPr>
              <w:pStyle w:val="ConsPlusNormal"/>
            </w:pPr>
            <w:r>
              <w:t>Медицинские морозильники;</w:t>
            </w:r>
          </w:p>
          <w:p w:rsidR="00D533F1" w:rsidRDefault="00D533F1">
            <w:pPr>
              <w:pStyle w:val="ConsPlusNormal"/>
            </w:pPr>
            <w:r>
              <w:t>холодильники комбинированные лабораторные;</w:t>
            </w:r>
          </w:p>
          <w:p w:rsidR="00D533F1" w:rsidRDefault="00D533F1">
            <w:pPr>
              <w:pStyle w:val="ConsPlusNormal"/>
            </w:pPr>
            <w:r>
              <w:t>холодильники фармацевтические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28.25.14.110</w:t>
            </w:r>
          </w:p>
        </w:tc>
        <w:tc>
          <w:tcPr>
            <w:tcW w:w="6576" w:type="dxa"/>
            <w:tcBorders>
              <w:top w:val="nil"/>
              <w:left w:val="nil"/>
              <w:bottom w:val="nil"/>
              <w:right w:val="nil"/>
            </w:tcBorders>
          </w:tcPr>
          <w:p w:rsidR="00D533F1" w:rsidRDefault="00D533F1">
            <w:pPr>
              <w:pStyle w:val="ConsPlusNormal"/>
            </w:pPr>
            <w:r>
              <w:t>Комплекс оборудования для чистых помещений;</w:t>
            </w:r>
          </w:p>
          <w:p w:rsidR="00D533F1" w:rsidRDefault="00D533F1">
            <w:pPr>
              <w:pStyle w:val="ConsPlusNormal"/>
            </w:pPr>
            <w:r>
              <w:t>оборудование и аппараты для фильтрования, обеззараживания и (или) очистки воздуха</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30.92.2</w:t>
            </w:r>
          </w:p>
        </w:tc>
        <w:tc>
          <w:tcPr>
            <w:tcW w:w="6576" w:type="dxa"/>
            <w:tcBorders>
              <w:top w:val="nil"/>
              <w:left w:val="nil"/>
              <w:bottom w:val="nil"/>
              <w:right w:val="nil"/>
            </w:tcBorders>
          </w:tcPr>
          <w:p w:rsidR="00D533F1" w:rsidRDefault="00D533F1">
            <w:pPr>
              <w:pStyle w:val="ConsPlusNormal"/>
            </w:pPr>
            <w:r>
              <w:t>Кресла-коляски</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32.50.1</w:t>
            </w:r>
          </w:p>
          <w:p w:rsidR="00D533F1" w:rsidRDefault="00D533F1">
            <w:pPr>
              <w:pStyle w:val="ConsPlusNormal"/>
              <w:jc w:val="center"/>
            </w:pPr>
            <w:hyperlink r:id="rId113" w:history="1">
              <w:r>
                <w:rPr>
                  <w:color w:val="0000FF"/>
                </w:rPr>
                <w:t>32.50.13.190</w:t>
              </w:r>
            </w:hyperlink>
          </w:p>
        </w:tc>
        <w:tc>
          <w:tcPr>
            <w:tcW w:w="6576" w:type="dxa"/>
            <w:tcBorders>
              <w:top w:val="nil"/>
              <w:left w:val="nil"/>
              <w:bottom w:val="nil"/>
              <w:right w:val="nil"/>
            </w:tcBorders>
          </w:tcPr>
          <w:p w:rsidR="00D533F1" w:rsidRDefault="00D533F1">
            <w:pPr>
              <w:pStyle w:val="ConsPlusNormal"/>
            </w:pPr>
            <w:r>
              <w:t>Аппараты электрохирургические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14" w:history="1">
              <w:r>
                <w:rPr>
                  <w:color w:val="0000FF"/>
                </w:rPr>
                <w:t>32.50.11.000</w:t>
              </w:r>
            </w:hyperlink>
          </w:p>
        </w:tc>
        <w:tc>
          <w:tcPr>
            <w:tcW w:w="6576" w:type="dxa"/>
            <w:tcBorders>
              <w:top w:val="nil"/>
              <w:left w:val="nil"/>
              <w:bottom w:val="nil"/>
              <w:right w:val="nil"/>
            </w:tcBorders>
          </w:tcPr>
          <w:p w:rsidR="00D533F1" w:rsidRDefault="00D533F1">
            <w:pPr>
              <w:pStyle w:val="ConsPlusNormal"/>
            </w:pPr>
            <w:r>
              <w:t>Иглы корневые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15" w:history="1">
              <w:r>
                <w:rPr>
                  <w:color w:val="0000FF"/>
                </w:rPr>
                <w:t>32.50.12.000</w:t>
              </w:r>
            </w:hyperlink>
          </w:p>
        </w:tc>
        <w:tc>
          <w:tcPr>
            <w:tcW w:w="6576" w:type="dxa"/>
            <w:tcBorders>
              <w:top w:val="nil"/>
              <w:left w:val="nil"/>
              <w:bottom w:val="nil"/>
              <w:right w:val="nil"/>
            </w:tcBorders>
          </w:tcPr>
          <w:p w:rsidR="00D533F1" w:rsidRDefault="00D533F1">
            <w:pPr>
              <w:pStyle w:val="ConsPlusNormal"/>
            </w:pPr>
            <w:r>
              <w:t>Стерилизаторы воздушные;</w:t>
            </w:r>
          </w:p>
          <w:p w:rsidR="00D533F1" w:rsidRDefault="00D533F1">
            <w:pPr>
              <w:pStyle w:val="ConsPlusNormal"/>
            </w:pPr>
            <w:r>
              <w:t>стерилизаторы паровые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16" w:history="1">
              <w:r>
                <w:rPr>
                  <w:color w:val="0000FF"/>
                </w:rPr>
                <w:t>32.50.13.110</w:t>
              </w:r>
            </w:hyperlink>
          </w:p>
        </w:tc>
        <w:tc>
          <w:tcPr>
            <w:tcW w:w="6576" w:type="dxa"/>
            <w:tcBorders>
              <w:top w:val="nil"/>
              <w:left w:val="nil"/>
              <w:bottom w:val="nil"/>
              <w:right w:val="nil"/>
            </w:tcBorders>
          </w:tcPr>
          <w:p w:rsidR="00D533F1" w:rsidRDefault="00D533F1">
            <w:pPr>
              <w:pStyle w:val="ConsPlusNormal"/>
            </w:pPr>
            <w:r>
              <w:t>Иглы хирургические;</w:t>
            </w:r>
          </w:p>
          <w:p w:rsidR="00D533F1" w:rsidRDefault="00D533F1">
            <w:pPr>
              <w:pStyle w:val="ConsPlusNormal"/>
            </w:pPr>
            <w:r>
              <w:t>инструменты колющие;</w:t>
            </w:r>
          </w:p>
          <w:p w:rsidR="00D533F1" w:rsidRDefault="00D533F1">
            <w:pPr>
              <w:pStyle w:val="ConsPlusNormal"/>
            </w:pPr>
            <w:proofErr w:type="gramStart"/>
            <w:r>
              <w:t>шприцы-инъекторы медицинские многоразового и одноразового использования с инъекционными иглами и без них</w:t>
            </w:r>
            <w:proofErr w:type="gramEnd"/>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17" w:history="1">
              <w:r>
                <w:rPr>
                  <w:color w:val="0000FF"/>
                </w:rPr>
                <w:t>32.50.13.120</w:t>
              </w:r>
            </w:hyperlink>
          </w:p>
        </w:tc>
        <w:tc>
          <w:tcPr>
            <w:tcW w:w="6576" w:type="dxa"/>
            <w:tcBorders>
              <w:top w:val="nil"/>
              <w:left w:val="nil"/>
              <w:bottom w:val="nil"/>
              <w:right w:val="nil"/>
            </w:tcBorders>
          </w:tcPr>
          <w:p w:rsidR="00D533F1" w:rsidRDefault="00D533F1">
            <w:pPr>
              <w:pStyle w:val="ConsPlusNormal"/>
            </w:pPr>
            <w:r>
              <w:t>Лампы щелевые;</w:t>
            </w:r>
          </w:p>
          <w:p w:rsidR="00D533F1" w:rsidRDefault="00D533F1">
            <w:pPr>
              <w:pStyle w:val="ConsPlusNormal"/>
            </w:pPr>
            <w:r>
              <w:t>линзы интраокулярные;</w:t>
            </w:r>
          </w:p>
          <w:p w:rsidR="00D533F1" w:rsidRDefault="00D533F1">
            <w:pPr>
              <w:pStyle w:val="ConsPlusNormal"/>
            </w:pPr>
            <w:r>
              <w:t>микрохирургические инструменты для офтальмологии;</w:t>
            </w:r>
          </w:p>
          <w:p w:rsidR="00D533F1" w:rsidRDefault="00D533F1">
            <w:pPr>
              <w:pStyle w:val="ConsPlusNormal"/>
            </w:pPr>
            <w:r>
              <w:t>набор пробных очковых линз офтальмологический</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18" w:history="1">
              <w:r>
                <w:rPr>
                  <w:color w:val="0000FF"/>
                </w:rPr>
                <w:t>32.50.13.190</w:t>
              </w:r>
            </w:hyperlink>
          </w:p>
        </w:tc>
        <w:tc>
          <w:tcPr>
            <w:tcW w:w="6576" w:type="dxa"/>
            <w:tcBorders>
              <w:top w:val="nil"/>
              <w:left w:val="nil"/>
              <w:bottom w:val="nil"/>
              <w:right w:val="nil"/>
            </w:tcBorders>
          </w:tcPr>
          <w:p w:rsidR="00D533F1" w:rsidRDefault="00D533F1">
            <w:pPr>
              <w:pStyle w:val="ConsPlusNormal"/>
            </w:pPr>
            <w:r>
              <w:t>Аппараты назальной респираторной поддержки дыхания новорожденных;</w:t>
            </w:r>
          </w:p>
          <w:p w:rsidR="00D533F1" w:rsidRDefault="00D533F1">
            <w:pPr>
              <w:pStyle w:val="ConsPlusNormal"/>
            </w:pPr>
            <w:r>
              <w:t>боры зубные твердосплавные;</w:t>
            </w:r>
          </w:p>
          <w:p w:rsidR="00D533F1" w:rsidRDefault="00D533F1">
            <w:pPr>
              <w:pStyle w:val="ConsPlusNormal"/>
            </w:pPr>
            <w:r>
              <w:t>головки стоматологические алмазные, в том числе фасонные;</w:t>
            </w:r>
          </w:p>
          <w:p w:rsidR="00D533F1" w:rsidRDefault="00D533F1">
            <w:pPr>
              <w:pStyle w:val="ConsPlusNormal"/>
            </w:pPr>
            <w:r>
              <w:t xml:space="preserve">емкости для взятия, хранения и транспортировки биологических проб для выполнения клинических лабораторных исследований, </w:t>
            </w:r>
            <w:r>
              <w:lastRenderedPageBreak/>
              <w:t>включая пробирки вакуумные для взятия венозной крови, пробирки для взятия капиллярной крови, емкости для мочи, кала и мокроты;</w:t>
            </w:r>
          </w:p>
          <w:p w:rsidR="00D533F1" w:rsidRDefault="00D533F1">
            <w:pPr>
              <w:pStyle w:val="ConsPlusNormal"/>
            </w:pPr>
            <w:r>
              <w:t>зеркала гинекологические полимерные по Куско;</w:t>
            </w:r>
          </w:p>
          <w:p w:rsidR="00D533F1" w:rsidRDefault="00D533F1">
            <w:pPr>
              <w:pStyle w:val="ConsPlusNormal"/>
            </w:pPr>
            <w:r>
              <w:t>зонды урогенитальные;</w:t>
            </w:r>
          </w:p>
          <w:p w:rsidR="00D533F1" w:rsidRDefault="00D533F1">
            <w:pPr>
              <w:pStyle w:val="ConsPlusNormal"/>
            </w:pPr>
            <w:r>
              <w:t>иглодержатели микрохирургические;</w:t>
            </w:r>
          </w:p>
          <w:p w:rsidR="00D533F1" w:rsidRDefault="00D533F1">
            <w:pPr>
              <w:pStyle w:val="ConsPlusNormal"/>
            </w:pPr>
            <w:r>
              <w:t>инкубаторы интенсивной терапии для новорожденных;</w:t>
            </w:r>
          </w:p>
          <w:p w:rsidR="00D533F1" w:rsidRDefault="00D533F1">
            <w:pPr>
              <w:pStyle w:val="ConsPlusNormal"/>
            </w:pPr>
            <w:r>
              <w:t>инструменты вспомогательные;</w:t>
            </w:r>
          </w:p>
          <w:p w:rsidR="00D533F1" w:rsidRDefault="00D533F1">
            <w:pPr>
              <w:pStyle w:val="ConsPlusNormal"/>
            </w:pPr>
            <w:r>
              <w:t>инструменты зондирующие, бужирующие;</w:t>
            </w:r>
          </w:p>
          <w:p w:rsidR="00D533F1" w:rsidRDefault="00D533F1">
            <w:pPr>
              <w:pStyle w:val="ConsPlusNormal"/>
            </w:pPr>
            <w:r>
              <w:t>инструменты многоповерхностного воздействия;</w:t>
            </w:r>
          </w:p>
          <w:p w:rsidR="00D533F1" w:rsidRDefault="00D533F1">
            <w:pPr>
              <w:pStyle w:val="ConsPlusNormal"/>
            </w:pPr>
            <w:r>
              <w:t>инструменты оттесняющие;</w:t>
            </w:r>
          </w:p>
          <w:p w:rsidR="00D533F1" w:rsidRDefault="00D533F1">
            <w:pPr>
              <w:pStyle w:val="ConsPlusNormal"/>
            </w:pPr>
            <w:r>
              <w:t>инструменты режущие и ударные с острой (режущей) кромкой;</w:t>
            </w:r>
          </w:p>
          <w:p w:rsidR="00D533F1" w:rsidRDefault="00D533F1">
            <w:pPr>
              <w:pStyle w:val="ConsPlusNormal"/>
            </w:pPr>
            <w:r>
              <w:t>каналонаполнители;</w:t>
            </w:r>
          </w:p>
          <w:p w:rsidR="00D533F1" w:rsidRDefault="00D533F1">
            <w:pPr>
              <w:pStyle w:val="ConsPlusNormal"/>
            </w:pPr>
            <w:r>
              <w:t>кольпоскопы;</w:t>
            </w:r>
          </w:p>
          <w:p w:rsidR="00D533F1" w:rsidRDefault="00D533F1">
            <w:pPr>
              <w:pStyle w:val="ConsPlusNormal"/>
            </w:pPr>
            <w:r>
              <w:t xml:space="preserve">микромоторы </w:t>
            </w:r>
            <w:proofErr w:type="gramStart"/>
            <w:r>
              <w:t>пневматические</w:t>
            </w:r>
            <w:proofErr w:type="gramEnd"/>
            <w:r>
              <w:t xml:space="preserve"> для наконечников стоматологических;</w:t>
            </w:r>
          </w:p>
          <w:p w:rsidR="00D533F1" w:rsidRDefault="00D533F1">
            <w:pPr>
              <w:pStyle w:val="ConsPlusNormal"/>
            </w:pPr>
            <w:r>
              <w:t>модули медицинские климатизированные (чистое помещение);</w:t>
            </w:r>
          </w:p>
          <w:p w:rsidR="00D533F1" w:rsidRDefault="00D533F1">
            <w:pPr>
              <w:pStyle w:val="ConsPlusNormal"/>
            </w:pPr>
            <w:r>
              <w:t>наборы гинекологические смотровые одноразовые стерильные;</w:t>
            </w:r>
          </w:p>
          <w:p w:rsidR="00D533F1" w:rsidRDefault="00D533F1">
            <w:pPr>
              <w:pStyle w:val="ConsPlusNormal"/>
            </w:pPr>
            <w:r>
              <w:t>наконечники для микромоторов;</w:t>
            </w:r>
          </w:p>
          <w:p w:rsidR="00D533F1" w:rsidRDefault="00D533F1">
            <w:pPr>
              <w:pStyle w:val="ConsPlusNormal"/>
            </w:pPr>
            <w:r>
              <w:t>наконечники стоматологические турбинные;</w:t>
            </w:r>
          </w:p>
          <w:p w:rsidR="00D533F1" w:rsidRDefault="00D533F1">
            <w:pPr>
              <w:pStyle w:val="ConsPlusNormal"/>
            </w:pPr>
            <w:r>
              <w:t>ножницы микрохирургические;</w:t>
            </w:r>
          </w:p>
          <w:p w:rsidR="00D533F1" w:rsidRDefault="00D533F1">
            <w:pPr>
              <w:pStyle w:val="ConsPlusNormal"/>
            </w:pPr>
            <w:r>
              <w:t>пинцеты микрохирургические;</w:t>
            </w:r>
          </w:p>
          <w:p w:rsidR="00D533F1" w:rsidRDefault="00D533F1">
            <w:pPr>
              <w:pStyle w:val="ConsPlusNormal"/>
            </w:pPr>
            <w:r>
              <w:t>пульпоэкстракторы;</w:t>
            </w:r>
          </w:p>
          <w:p w:rsidR="00D533F1" w:rsidRDefault="00D533F1">
            <w:pPr>
              <w:pStyle w:val="ConsPlusNormal"/>
            </w:pPr>
            <w:r>
              <w:t>фрезы зуботехнические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19" w:history="1">
              <w:r>
                <w:rPr>
                  <w:color w:val="0000FF"/>
                </w:rPr>
                <w:t>32.50.21.112</w:t>
              </w:r>
            </w:hyperlink>
          </w:p>
        </w:tc>
        <w:tc>
          <w:tcPr>
            <w:tcW w:w="6576" w:type="dxa"/>
            <w:tcBorders>
              <w:top w:val="nil"/>
              <w:left w:val="nil"/>
              <w:bottom w:val="nil"/>
              <w:right w:val="nil"/>
            </w:tcBorders>
          </w:tcPr>
          <w:p w:rsidR="00D533F1" w:rsidRDefault="00D533F1">
            <w:pPr>
              <w:pStyle w:val="ConsPlusNormal"/>
            </w:pPr>
            <w:r>
              <w:t>Оборудование терапевтическое (ванны и кабины душевые гидромассажные)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20" w:history="1">
              <w:r>
                <w:rPr>
                  <w:color w:val="0000FF"/>
                </w:rPr>
                <w:t>32.50.21.121</w:t>
              </w:r>
            </w:hyperlink>
          </w:p>
        </w:tc>
        <w:tc>
          <w:tcPr>
            <w:tcW w:w="6576" w:type="dxa"/>
            <w:tcBorders>
              <w:top w:val="nil"/>
              <w:left w:val="nil"/>
              <w:bottom w:val="nil"/>
              <w:right w:val="nil"/>
            </w:tcBorders>
          </w:tcPr>
          <w:p w:rsidR="00D533F1" w:rsidRDefault="00D533F1">
            <w:pPr>
              <w:pStyle w:val="ConsPlusNormal"/>
            </w:pPr>
            <w:r>
              <w:t>Аппараты для ингаляционного наркоза</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21" w:history="1">
              <w:r>
                <w:rPr>
                  <w:color w:val="0000FF"/>
                </w:rPr>
                <w:t>32.50.21.121</w:t>
              </w:r>
            </w:hyperlink>
          </w:p>
          <w:p w:rsidR="00D533F1" w:rsidRDefault="00D533F1">
            <w:pPr>
              <w:pStyle w:val="ConsPlusNormal"/>
              <w:jc w:val="center"/>
            </w:pPr>
            <w:hyperlink r:id="rId122" w:history="1">
              <w:r>
                <w:rPr>
                  <w:color w:val="0000FF"/>
                </w:rPr>
                <w:t>32.50.21.122</w:t>
              </w:r>
            </w:hyperlink>
          </w:p>
          <w:p w:rsidR="00D533F1" w:rsidRDefault="00D533F1">
            <w:pPr>
              <w:pStyle w:val="ConsPlusNormal"/>
              <w:jc w:val="center"/>
            </w:pPr>
            <w:hyperlink r:id="rId123" w:history="1">
              <w:r>
                <w:rPr>
                  <w:color w:val="0000FF"/>
                </w:rPr>
                <w:t>32.50.21.129</w:t>
              </w:r>
            </w:hyperlink>
          </w:p>
        </w:tc>
        <w:tc>
          <w:tcPr>
            <w:tcW w:w="6576" w:type="dxa"/>
            <w:tcBorders>
              <w:top w:val="nil"/>
              <w:left w:val="nil"/>
              <w:bottom w:val="nil"/>
              <w:right w:val="nil"/>
            </w:tcBorders>
          </w:tcPr>
          <w:p w:rsidR="00D533F1" w:rsidRDefault="00D533F1">
            <w:pPr>
              <w:pStyle w:val="ConsPlusNormal"/>
            </w:pPr>
            <w:r>
              <w:t>Аппараты искусственной вентиляции легких</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24" w:history="1">
              <w:r>
                <w:rPr>
                  <w:color w:val="0000FF"/>
                </w:rPr>
                <w:t>32.50.22.110</w:t>
              </w:r>
            </w:hyperlink>
          </w:p>
          <w:p w:rsidR="00D533F1" w:rsidRDefault="00D533F1">
            <w:pPr>
              <w:pStyle w:val="ConsPlusNormal"/>
              <w:jc w:val="center"/>
            </w:pPr>
            <w:hyperlink r:id="rId125" w:history="1">
              <w:r>
                <w:rPr>
                  <w:color w:val="0000FF"/>
                </w:rPr>
                <w:t>32.50.22.190</w:t>
              </w:r>
            </w:hyperlink>
          </w:p>
        </w:tc>
        <w:tc>
          <w:tcPr>
            <w:tcW w:w="6576" w:type="dxa"/>
            <w:tcBorders>
              <w:top w:val="nil"/>
              <w:left w:val="nil"/>
              <w:bottom w:val="nil"/>
              <w:right w:val="nil"/>
            </w:tcBorders>
          </w:tcPr>
          <w:p w:rsidR="00D533F1" w:rsidRDefault="00D533F1">
            <w:pPr>
              <w:pStyle w:val="ConsPlusNormal"/>
            </w:pPr>
            <w:r>
              <w:t>Эндопротезы суставов конечностей</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r>
              <w:t>32.50.22.120</w:t>
            </w:r>
          </w:p>
        </w:tc>
        <w:tc>
          <w:tcPr>
            <w:tcW w:w="6576" w:type="dxa"/>
            <w:tcBorders>
              <w:top w:val="nil"/>
              <w:left w:val="nil"/>
              <w:bottom w:val="nil"/>
              <w:right w:val="nil"/>
            </w:tcBorders>
          </w:tcPr>
          <w:p w:rsidR="00D533F1" w:rsidRDefault="00D533F1">
            <w:pPr>
              <w:pStyle w:val="ConsPlusNormal"/>
            </w:pPr>
            <w:r>
              <w:t>Поручни для ванной и туалета (прямые, угловые, правые, левые)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26" w:history="1">
              <w:r>
                <w:rPr>
                  <w:color w:val="0000FF"/>
                </w:rPr>
                <w:t>32.50.22.127</w:t>
              </w:r>
            </w:hyperlink>
          </w:p>
        </w:tc>
        <w:tc>
          <w:tcPr>
            <w:tcW w:w="6576" w:type="dxa"/>
            <w:tcBorders>
              <w:top w:val="nil"/>
              <w:left w:val="nil"/>
              <w:bottom w:val="nil"/>
              <w:right w:val="nil"/>
            </w:tcBorders>
          </w:tcPr>
          <w:p w:rsidR="00D533F1" w:rsidRDefault="00D533F1">
            <w:pPr>
              <w:pStyle w:val="ConsPlusNormal"/>
            </w:pPr>
            <w:r>
              <w:t>Аппараты наружной фиксации;</w:t>
            </w:r>
          </w:p>
          <w:p w:rsidR="00D533F1" w:rsidRDefault="00D533F1">
            <w:pPr>
              <w:pStyle w:val="ConsPlusNormal"/>
            </w:pPr>
            <w:r>
              <w:t>имплантаты для остеосинтеза</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27" w:history="1">
              <w:r>
                <w:rPr>
                  <w:color w:val="0000FF"/>
                </w:rPr>
                <w:t>32.50.22.128</w:t>
              </w:r>
            </w:hyperlink>
          </w:p>
        </w:tc>
        <w:tc>
          <w:tcPr>
            <w:tcW w:w="6576" w:type="dxa"/>
            <w:tcBorders>
              <w:top w:val="nil"/>
              <w:left w:val="nil"/>
              <w:bottom w:val="nil"/>
              <w:right w:val="nil"/>
            </w:tcBorders>
          </w:tcPr>
          <w:p w:rsidR="00D533F1" w:rsidRDefault="00D533F1">
            <w:pPr>
              <w:pStyle w:val="ConsPlusNormal"/>
            </w:pPr>
            <w:r>
              <w:t>Костыли</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28" w:history="1">
              <w:r>
                <w:rPr>
                  <w:color w:val="0000FF"/>
                </w:rPr>
                <w:t>32.50.22.129</w:t>
              </w:r>
            </w:hyperlink>
          </w:p>
        </w:tc>
        <w:tc>
          <w:tcPr>
            <w:tcW w:w="6576" w:type="dxa"/>
            <w:tcBorders>
              <w:top w:val="nil"/>
              <w:left w:val="nil"/>
              <w:bottom w:val="nil"/>
              <w:right w:val="nil"/>
            </w:tcBorders>
          </w:tcPr>
          <w:p w:rsidR="00D533F1" w:rsidRDefault="00D533F1">
            <w:pPr>
              <w:pStyle w:val="ConsPlusNormal"/>
            </w:pPr>
            <w:r>
              <w:t>Кресла-стулья с санитарным оснащением;</w:t>
            </w:r>
          </w:p>
          <w:p w:rsidR="00D533F1" w:rsidRDefault="00D533F1">
            <w:pPr>
              <w:pStyle w:val="ConsPlusNormal"/>
            </w:pPr>
            <w:r>
              <w:t>опоры (опоры-ходунки шагающие, опоры-ходунки на колесиках);</w:t>
            </w:r>
          </w:p>
          <w:p w:rsidR="00D533F1" w:rsidRDefault="00D533F1">
            <w:pPr>
              <w:pStyle w:val="ConsPlusNormal"/>
            </w:pPr>
            <w:r>
              <w:t>поручни (перила) для самоподнимания угловые, прямые (линейные) и откидные;</w:t>
            </w:r>
          </w:p>
          <w:p w:rsidR="00D533F1" w:rsidRDefault="00D533F1">
            <w:pPr>
              <w:pStyle w:val="ConsPlusNormal"/>
            </w:pPr>
            <w:r>
              <w:t>ходунки на колесах;</w:t>
            </w:r>
          </w:p>
          <w:p w:rsidR="00D533F1" w:rsidRDefault="00D533F1">
            <w:pPr>
              <w:pStyle w:val="ConsPlusNormal"/>
            </w:pPr>
            <w:proofErr w:type="gramStart"/>
            <w:r>
              <w:t>ходунки</w:t>
            </w:r>
            <w:proofErr w:type="gramEnd"/>
            <w:r>
              <w:t xml:space="preserve"> шагающие складные, регулируемые по высоте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29" w:history="1">
              <w:r>
                <w:rPr>
                  <w:color w:val="0000FF"/>
                </w:rPr>
                <w:t>32.50.22.152</w:t>
              </w:r>
            </w:hyperlink>
          </w:p>
        </w:tc>
        <w:tc>
          <w:tcPr>
            <w:tcW w:w="6576" w:type="dxa"/>
            <w:tcBorders>
              <w:top w:val="nil"/>
              <w:left w:val="nil"/>
              <w:bottom w:val="nil"/>
              <w:right w:val="nil"/>
            </w:tcBorders>
          </w:tcPr>
          <w:p w:rsidR="00D533F1" w:rsidRDefault="00D533F1">
            <w:pPr>
              <w:pStyle w:val="ConsPlusNormal"/>
            </w:pPr>
            <w:r>
              <w:t>Обувь ортопедическая детская</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30" w:history="1">
              <w:r>
                <w:rPr>
                  <w:color w:val="0000FF"/>
                </w:rPr>
                <w:t>32.50.22.190</w:t>
              </w:r>
            </w:hyperlink>
          </w:p>
        </w:tc>
        <w:tc>
          <w:tcPr>
            <w:tcW w:w="6576" w:type="dxa"/>
            <w:tcBorders>
              <w:top w:val="nil"/>
              <w:left w:val="nil"/>
              <w:bottom w:val="nil"/>
              <w:right w:val="nil"/>
            </w:tcBorders>
          </w:tcPr>
          <w:p w:rsidR="00D533F1" w:rsidRDefault="00D533F1">
            <w:pPr>
              <w:pStyle w:val="ConsPlusNormal"/>
            </w:pPr>
            <w:r>
              <w:t>Экзопротезы грудных (молочных) желез на основе силиконового геля; средство замещения синовиальной жидкости</w:t>
            </w:r>
          </w:p>
        </w:tc>
      </w:tr>
      <w:tr w:rsidR="00D533F1">
        <w:tblPrEx>
          <w:tblBorders>
            <w:insideH w:val="none" w:sz="0" w:space="0" w:color="auto"/>
            <w:insideV w:val="none" w:sz="0" w:space="0" w:color="auto"/>
          </w:tblBorders>
        </w:tblPrEx>
        <w:tc>
          <w:tcPr>
            <w:tcW w:w="9070" w:type="dxa"/>
            <w:gridSpan w:val="2"/>
            <w:tcBorders>
              <w:top w:val="nil"/>
              <w:left w:val="nil"/>
              <w:bottom w:val="nil"/>
              <w:right w:val="nil"/>
            </w:tcBorders>
          </w:tcPr>
          <w:p w:rsidR="00D533F1" w:rsidRDefault="00D533F1">
            <w:pPr>
              <w:pStyle w:val="ConsPlusNormal"/>
              <w:jc w:val="both"/>
            </w:pPr>
            <w:r>
              <w:lastRenderedPageBreak/>
              <w:t xml:space="preserve">(в ред. </w:t>
            </w:r>
            <w:hyperlink r:id="rId131" w:history="1">
              <w:r>
                <w:rPr>
                  <w:color w:val="0000FF"/>
                </w:rPr>
                <w:t>Постановления</w:t>
              </w:r>
            </w:hyperlink>
            <w:r>
              <w:t xml:space="preserve"> Правительства РФ от 30.06.2020 N 962)</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32" w:history="1">
              <w:r>
                <w:rPr>
                  <w:color w:val="0000FF"/>
                </w:rPr>
                <w:t>32.50.23.000</w:t>
              </w:r>
            </w:hyperlink>
          </w:p>
        </w:tc>
        <w:tc>
          <w:tcPr>
            <w:tcW w:w="6576" w:type="dxa"/>
            <w:tcBorders>
              <w:top w:val="nil"/>
              <w:left w:val="nil"/>
              <w:bottom w:val="nil"/>
              <w:right w:val="nil"/>
            </w:tcBorders>
          </w:tcPr>
          <w:p w:rsidR="00D533F1" w:rsidRDefault="00D533F1">
            <w:pPr>
              <w:pStyle w:val="ConsPlusNormal"/>
            </w:pPr>
            <w:r>
              <w:t>Оболочки косметические к активным протезам верхних конечностей;</w:t>
            </w:r>
          </w:p>
          <w:p w:rsidR="00D533F1" w:rsidRDefault="00D533F1">
            <w:pPr>
              <w:pStyle w:val="ConsPlusNormal"/>
            </w:pPr>
            <w:r>
              <w:t>стопы искусственные пенополиуретановые;</w:t>
            </w:r>
          </w:p>
          <w:p w:rsidR="00D533F1" w:rsidRDefault="00D533F1">
            <w:pPr>
              <w:pStyle w:val="ConsPlusNormal"/>
            </w:pPr>
            <w:r>
              <w:t>чехол для культи нижних конечностей</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33" w:history="1">
              <w:r>
                <w:rPr>
                  <w:color w:val="0000FF"/>
                </w:rPr>
                <w:t>32.50.30.110</w:t>
              </w:r>
            </w:hyperlink>
          </w:p>
        </w:tc>
        <w:tc>
          <w:tcPr>
            <w:tcW w:w="6576" w:type="dxa"/>
            <w:tcBorders>
              <w:top w:val="nil"/>
              <w:left w:val="nil"/>
              <w:bottom w:val="nil"/>
              <w:right w:val="nil"/>
            </w:tcBorders>
          </w:tcPr>
          <w:p w:rsidR="00D533F1" w:rsidRDefault="00D533F1">
            <w:pPr>
              <w:pStyle w:val="ConsPlusNormal"/>
            </w:pPr>
            <w:r>
              <w:t>Кровати медицинские функциональные</w:t>
            </w:r>
          </w:p>
        </w:tc>
      </w:tr>
      <w:tr w:rsidR="00D533F1">
        <w:tblPrEx>
          <w:tblBorders>
            <w:insideH w:val="none" w:sz="0" w:space="0" w:color="auto"/>
            <w:insideV w:val="none" w:sz="0" w:space="0" w:color="auto"/>
          </w:tblBorders>
        </w:tblPrEx>
        <w:tc>
          <w:tcPr>
            <w:tcW w:w="2494" w:type="dxa"/>
            <w:tcBorders>
              <w:top w:val="nil"/>
              <w:left w:val="nil"/>
              <w:bottom w:val="nil"/>
              <w:right w:val="nil"/>
            </w:tcBorders>
          </w:tcPr>
          <w:p w:rsidR="00D533F1" w:rsidRDefault="00D533F1">
            <w:pPr>
              <w:pStyle w:val="ConsPlusNormal"/>
              <w:jc w:val="center"/>
            </w:pPr>
            <w:hyperlink r:id="rId134" w:history="1">
              <w:r>
                <w:rPr>
                  <w:color w:val="0000FF"/>
                </w:rPr>
                <w:t>32.99.21.120</w:t>
              </w:r>
            </w:hyperlink>
          </w:p>
        </w:tc>
        <w:tc>
          <w:tcPr>
            <w:tcW w:w="6576" w:type="dxa"/>
            <w:tcBorders>
              <w:top w:val="nil"/>
              <w:left w:val="nil"/>
              <w:bottom w:val="nil"/>
              <w:right w:val="nil"/>
            </w:tcBorders>
          </w:tcPr>
          <w:p w:rsidR="00D533F1" w:rsidRDefault="00D533F1">
            <w:pPr>
              <w:pStyle w:val="ConsPlusNormal"/>
            </w:pPr>
            <w:r>
              <w:t>Трости опорные</w:t>
            </w:r>
          </w:p>
        </w:tc>
      </w:tr>
      <w:tr w:rsidR="00D533F1">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D533F1" w:rsidRDefault="00D533F1">
            <w:pPr>
              <w:pStyle w:val="ConsPlusNormal"/>
              <w:jc w:val="center"/>
            </w:pPr>
            <w:hyperlink r:id="rId135" w:history="1">
              <w:r>
                <w:rPr>
                  <w:color w:val="0000FF"/>
                </w:rPr>
                <w:t>32.99.59.000</w:t>
              </w:r>
            </w:hyperlink>
          </w:p>
        </w:tc>
        <w:tc>
          <w:tcPr>
            <w:tcW w:w="6576" w:type="dxa"/>
            <w:tcBorders>
              <w:top w:val="nil"/>
              <w:left w:val="nil"/>
              <w:bottom w:val="single" w:sz="4" w:space="0" w:color="auto"/>
              <w:right w:val="nil"/>
            </w:tcBorders>
          </w:tcPr>
          <w:p w:rsidR="00D533F1" w:rsidRDefault="00D533F1">
            <w:pPr>
              <w:pStyle w:val="ConsPlusNormal"/>
            </w:pPr>
            <w:r>
              <w:t>Консоли подвода медицинских газов и электропитания</w:t>
            </w:r>
          </w:p>
        </w:tc>
      </w:tr>
    </w:tbl>
    <w:p w:rsidR="00D533F1" w:rsidRDefault="00D533F1">
      <w:pPr>
        <w:pStyle w:val="ConsPlusNormal"/>
        <w:jc w:val="both"/>
      </w:pPr>
    </w:p>
    <w:p w:rsidR="00D533F1" w:rsidRDefault="00D533F1">
      <w:pPr>
        <w:pStyle w:val="ConsPlusNormal"/>
        <w:ind w:firstLine="540"/>
        <w:jc w:val="both"/>
      </w:pPr>
      <w:r>
        <w:t>--------------------------------</w:t>
      </w:r>
    </w:p>
    <w:p w:rsidR="00D533F1" w:rsidRDefault="00D533F1">
      <w:pPr>
        <w:pStyle w:val="ConsPlusNormal"/>
        <w:spacing w:before="220"/>
        <w:ind w:firstLine="540"/>
        <w:jc w:val="both"/>
      </w:pPr>
      <w:bookmarkStart w:id="3" w:name="P312"/>
      <w:bookmarkEnd w:id="3"/>
      <w:r>
        <w:t xml:space="preserve">&lt;*&gt; При применении настоящего перечня следует руководствоваться как кодом в соответствии с Общероссийским </w:t>
      </w:r>
      <w:hyperlink r:id="rId136" w:history="1">
        <w:r>
          <w:rPr>
            <w:color w:val="0000FF"/>
          </w:rPr>
          <w:t>классификатором</w:t>
        </w:r>
      </w:hyperlink>
      <w:r>
        <w:t xml:space="preserve"> продукции по видам экономической деятельности (ОКПД</w:t>
      </w:r>
      <w:proofErr w:type="gramStart"/>
      <w:r>
        <w:t>2</w:t>
      </w:r>
      <w:proofErr w:type="gramEnd"/>
      <w:r>
        <w:t>), так и наименованием вида медицинского изделия.</w:t>
      </w:r>
    </w:p>
    <w:p w:rsidR="00D533F1" w:rsidRDefault="00D533F1">
      <w:pPr>
        <w:pStyle w:val="ConsPlusNormal"/>
        <w:ind w:firstLine="540"/>
        <w:jc w:val="both"/>
      </w:pPr>
    </w:p>
    <w:p w:rsidR="00D533F1" w:rsidRDefault="00D533F1">
      <w:pPr>
        <w:pStyle w:val="ConsPlusNormal"/>
        <w:ind w:firstLine="540"/>
        <w:jc w:val="both"/>
      </w:pPr>
    </w:p>
    <w:p w:rsidR="00D533F1" w:rsidRDefault="00D533F1">
      <w:pPr>
        <w:pStyle w:val="ConsPlusNormal"/>
        <w:ind w:firstLine="540"/>
        <w:jc w:val="both"/>
      </w:pPr>
    </w:p>
    <w:p w:rsidR="00D533F1" w:rsidRDefault="00D533F1">
      <w:pPr>
        <w:pStyle w:val="ConsPlusNormal"/>
        <w:ind w:firstLine="540"/>
        <w:jc w:val="both"/>
      </w:pPr>
    </w:p>
    <w:p w:rsidR="00D533F1" w:rsidRDefault="00D533F1">
      <w:pPr>
        <w:pStyle w:val="ConsPlusNormal"/>
        <w:ind w:firstLine="540"/>
        <w:jc w:val="both"/>
      </w:pPr>
    </w:p>
    <w:p w:rsidR="00D533F1" w:rsidRDefault="00D533F1">
      <w:pPr>
        <w:pStyle w:val="ConsPlusNormal"/>
        <w:jc w:val="right"/>
        <w:outlineLvl w:val="0"/>
      </w:pPr>
      <w:r>
        <w:t>Утвержден</w:t>
      </w:r>
    </w:p>
    <w:p w:rsidR="00D533F1" w:rsidRDefault="00D533F1">
      <w:pPr>
        <w:pStyle w:val="ConsPlusNormal"/>
        <w:jc w:val="right"/>
      </w:pPr>
      <w:r>
        <w:t>постановлением Правительства</w:t>
      </w:r>
    </w:p>
    <w:p w:rsidR="00D533F1" w:rsidRDefault="00D533F1">
      <w:pPr>
        <w:pStyle w:val="ConsPlusNormal"/>
        <w:jc w:val="right"/>
      </w:pPr>
      <w:r>
        <w:t>Российской Федерации</w:t>
      </w:r>
    </w:p>
    <w:p w:rsidR="00D533F1" w:rsidRDefault="00D533F1">
      <w:pPr>
        <w:pStyle w:val="ConsPlusNormal"/>
        <w:jc w:val="right"/>
      </w:pPr>
      <w:r>
        <w:t>от 14 августа 2017 г. N 968</w:t>
      </w:r>
    </w:p>
    <w:p w:rsidR="00D533F1" w:rsidRDefault="00D533F1">
      <w:pPr>
        <w:pStyle w:val="ConsPlusNormal"/>
        <w:jc w:val="center"/>
      </w:pPr>
    </w:p>
    <w:p w:rsidR="00D533F1" w:rsidRDefault="00D533F1">
      <w:pPr>
        <w:pStyle w:val="ConsPlusTitle"/>
        <w:jc w:val="center"/>
      </w:pPr>
      <w:bookmarkStart w:id="4" w:name="P323"/>
      <w:bookmarkEnd w:id="4"/>
      <w:r>
        <w:t>ПЕРЕЧЕНЬ</w:t>
      </w:r>
    </w:p>
    <w:p w:rsidR="00D533F1" w:rsidRDefault="00D533F1">
      <w:pPr>
        <w:pStyle w:val="ConsPlusTitle"/>
        <w:jc w:val="center"/>
      </w:pPr>
      <w:r>
        <w:t>МЕДИЦИНСКИХ ИЗДЕЛИЙ ОДНОРАЗОВОГО ПРИМЕНЕНИЯ</w:t>
      </w:r>
    </w:p>
    <w:p w:rsidR="00D533F1" w:rsidRDefault="00D533F1">
      <w:pPr>
        <w:pStyle w:val="ConsPlusTitle"/>
        <w:jc w:val="center"/>
      </w:pPr>
      <w:r>
        <w:t>(ИСПОЛЬЗОВАНИЯ) ИЗ ПОЛИВИНИЛХЛОРИДНЫХ ПЛАСТИКОВ,</w:t>
      </w:r>
    </w:p>
    <w:p w:rsidR="00D533F1" w:rsidRDefault="00D533F1">
      <w:pPr>
        <w:pStyle w:val="ConsPlusTitle"/>
        <w:jc w:val="center"/>
      </w:pPr>
      <w:r>
        <w:t>ПРОИСХОДЯЩИХ ИЗ ИНОСТРАННЫХ ГОСУДАРСТВ, В ОТНОШЕНИИ КОТОРЫХ</w:t>
      </w:r>
    </w:p>
    <w:p w:rsidR="00D533F1" w:rsidRDefault="00D533F1">
      <w:pPr>
        <w:pStyle w:val="ConsPlusTitle"/>
        <w:jc w:val="center"/>
      </w:pPr>
      <w:r>
        <w:t>УСТАНАВЛИВАЮТСЯ ОГРАНИЧЕНИЯ ДОПУСКА ДЛЯ ЦЕЛЕЙ ОСУЩЕСТВЛЕНИЯ</w:t>
      </w:r>
    </w:p>
    <w:p w:rsidR="00D533F1" w:rsidRDefault="00D533F1">
      <w:pPr>
        <w:pStyle w:val="ConsPlusTitle"/>
        <w:jc w:val="center"/>
      </w:pPr>
      <w:r>
        <w:t>ЗАКУПОК ДЛЯ ОБЕСПЕЧЕНИЯ ГОСУДАРСТВЕННЫХ</w:t>
      </w:r>
    </w:p>
    <w:p w:rsidR="00D533F1" w:rsidRDefault="00D533F1">
      <w:pPr>
        <w:pStyle w:val="ConsPlusTitle"/>
        <w:jc w:val="center"/>
      </w:pPr>
      <w:r>
        <w:t>И МУНИЦИПАЛЬНЫХ НУЖД</w:t>
      </w:r>
    </w:p>
    <w:p w:rsidR="00D533F1" w:rsidRDefault="00D53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3F1">
        <w:trPr>
          <w:jc w:val="center"/>
        </w:trPr>
        <w:tc>
          <w:tcPr>
            <w:tcW w:w="9294" w:type="dxa"/>
            <w:tcBorders>
              <w:top w:val="nil"/>
              <w:left w:val="single" w:sz="24" w:space="0" w:color="CED3F1"/>
              <w:bottom w:val="nil"/>
              <w:right w:val="single" w:sz="24" w:space="0" w:color="F4F3F8"/>
            </w:tcBorders>
            <w:shd w:val="clear" w:color="auto" w:fill="F4F3F8"/>
          </w:tcPr>
          <w:p w:rsidR="00D533F1" w:rsidRDefault="00D533F1">
            <w:pPr>
              <w:pStyle w:val="ConsPlusNormal"/>
              <w:jc w:val="center"/>
            </w:pPr>
            <w:r>
              <w:rPr>
                <w:color w:val="392C69"/>
              </w:rPr>
              <w:t>Список изменяющих документов</w:t>
            </w:r>
          </w:p>
          <w:p w:rsidR="00D533F1" w:rsidRDefault="00D533F1">
            <w:pPr>
              <w:pStyle w:val="ConsPlusNormal"/>
              <w:jc w:val="center"/>
            </w:pPr>
            <w:r>
              <w:rPr>
                <w:color w:val="392C69"/>
              </w:rPr>
              <w:t>(</w:t>
            </w:r>
            <w:proofErr w:type="gramStart"/>
            <w:r>
              <w:rPr>
                <w:color w:val="392C69"/>
              </w:rPr>
              <w:t>введен</w:t>
            </w:r>
            <w:proofErr w:type="gramEnd"/>
            <w:r>
              <w:rPr>
                <w:color w:val="392C69"/>
              </w:rPr>
              <w:t xml:space="preserve"> </w:t>
            </w:r>
            <w:hyperlink r:id="rId137" w:history="1">
              <w:r>
                <w:rPr>
                  <w:color w:val="0000FF"/>
                </w:rPr>
                <w:t>Постановлением</w:t>
              </w:r>
            </w:hyperlink>
            <w:r>
              <w:rPr>
                <w:color w:val="392C69"/>
              </w:rPr>
              <w:t xml:space="preserve"> Правительства РФ от 14.08.2017 N 968)</w:t>
            </w:r>
          </w:p>
        </w:tc>
      </w:tr>
    </w:tbl>
    <w:p w:rsidR="00D533F1" w:rsidRDefault="00D533F1">
      <w:pPr>
        <w:pStyle w:val="ConsPlusNormal"/>
        <w:ind w:firstLine="540"/>
        <w:jc w:val="both"/>
      </w:pPr>
    </w:p>
    <w:p w:rsidR="00D533F1" w:rsidRDefault="00D533F1">
      <w:pPr>
        <w:sectPr w:rsidR="00D533F1" w:rsidSect="00BB57E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D533F1">
        <w:tc>
          <w:tcPr>
            <w:tcW w:w="3515" w:type="dxa"/>
            <w:tcBorders>
              <w:top w:val="single" w:sz="4" w:space="0" w:color="auto"/>
              <w:left w:val="nil"/>
              <w:bottom w:val="single" w:sz="4" w:space="0" w:color="auto"/>
            </w:tcBorders>
          </w:tcPr>
          <w:p w:rsidR="00D533F1" w:rsidRDefault="00D533F1">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D533F1" w:rsidRDefault="00D533F1">
            <w:pPr>
              <w:pStyle w:val="ConsPlusNormal"/>
              <w:jc w:val="center"/>
            </w:pPr>
            <w:r>
              <w:t xml:space="preserve">Код в соответствии с Общероссийским </w:t>
            </w:r>
            <w:hyperlink r:id="rId138"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w:t>
            </w:r>
          </w:p>
        </w:tc>
        <w:tc>
          <w:tcPr>
            <w:tcW w:w="1587" w:type="dxa"/>
            <w:tcBorders>
              <w:top w:val="single" w:sz="4" w:space="0" w:color="auto"/>
              <w:bottom w:val="single" w:sz="4" w:space="0" w:color="auto"/>
            </w:tcBorders>
          </w:tcPr>
          <w:p w:rsidR="00D533F1" w:rsidRDefault="00D533F1">
            <w:pPr>
              <w:pStyle w:val="ConsPlusNormal"/>
              <w:jc w:val="center"/>
            </w:pPr>
            <w:r>
              <w:t xml:space="preserve">Код вида медицинского изделия </w:t>
            </w:r>
            <w:hyperlink w:anchor="P828" w:history="1">
              <w:r>
                <w:rPr>
                  <w:color w:val="0000FF"/>
                </w:rPr>
                <w:t>&lt;*&gt;</w:t>
              </w:r>
            </w:hyperlink>
          </w:p>
        </w:tc>
        <w:tc>
          <w:tcPr>
            <w:tcW w:w="2438" w:type="dxa"/>
            <w:tcBorders>
              <w:top w:val="single" w:sz="4" w:space="0" w:color="auto"/>
              <w:bottom w:val="single" w:sz="4" w:space="0" w:color="auto"/>
            </w:tcBorders>
          </w:tcPr>
          <w:p w:rsidR="00D533F1" w:rsidRDefault="00D533F1">
            <w:pPr>
              <w:pStyle w:val="ConsPlusNormal"/>
              <w:jc w:val="center"/>
            </w:pPr>
            <w:r>
              <w:t xml:space="preserve">Наименование вида медицинского изделия </w:t>
            </w:r>
            <w:hyperlink w:anchor="P828" w:history="1">
              <w:r>
                <w:rPr>
                  <w:color w:val="0000FF"/>
                </w:rPr>
                <w:t>&lt;*&gt;</w:t>
              </w:r>
            </w:hyperlink>
          </w:p>
        </w:tc>
        <w:tc>
          <w:tcPr>
            <w:tcW w:w="2891" w:type="dxa"/>
            <w:tcBorders>
              <w:top w:val="single" w:sz="4" w:space="0" w:color="auto"/>
              <w:bottom w:val="single" w:sz="4" w:space="0" w:color="auto"/>
              <w:right w:val="nil"/>
            </w:tcBorders>
          </w:tcPr>
          <w:p w:rsidR="00D533F1" w:rsidRDefault="00D533F1">
            <w:pPr>
              <w:pStyle w:val="ConsPlusNormal"/>
              <w:jc w:val="center"/>
            </w:pPr>
            <w:r>
              <w:t xml:space="preserve">Классификационные признаки вида медицинского изделия </w:t>
            </w:r>
            <w:hyperlink w:anchor="P828" w:history="1">
              <w:r>
                <w:rPr>
                  <w:color w:val="0000FF"/>
                </w:rPr>
                <w:t>&lt;*&gt;</w:t>
              </w:r>
            </w:hyperlink>
          </w:p>
        </w:tc>
      </w:tr>
      <w:tr w:rsidR="00D533F1">
        <w:tblPrEx>
          <w:tblBorders>
            <w:insideV w:val="none" w:sz="0" w:space="0" w:color="auto"/>
          </w:tblBorders>
        </w:tblPrEx>
        <w:tc>
          <w:tcPr>
            <w:tcW w:w="3515" w:type="dxa"/>
            <w:tcBorders>
              <w:top w:val="single" w:sz="4" w:space="0" w:color="auto"/>
              <w:left w:val="nil"/>
              <w:bottom w:val="nil"/>
              <w:right w:val="nil"/>
            </w:tcBorders>
          </w:tcPr>
          <w:p w:rsidR="00D533F1" w:rsidRDefault="00D533F1">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D533F1" w:rsidRDefault="00D533F1">
            <w:pPr>
              <w:pStyle w:val="ConsPlusNormal"/>
              <w:jc w:val="center"/>
            </w:pPr>
            <w:hyperlink r:id="rId139" w:history="1">
              <w:r>
                <w:rPr>
                  <w:color w:val="0000FF"/>
                </w:rPr>
                <w:t>32.50.13.110</w:t>
              </w:r>
            </w:hyperlink>
          </w:p>
          <w:p w:rsidR="00D533F1" w:rsidRDefault="00D533F1">
            <w:pPr>
              <w:pStyle w:val="ConsPlusNormal"/>
              <w:jc w:val="center"/>
            </w:pPr>
            <w:hyperlink r:id="rId140" w:history="1">
              <w:r>
                <w:rPr>
                  <w:color w:val="0000FF"/>
                </w:rPr>
                <w:t>32.50.13.190</w:t>
              </w:r>
            </w:hyperlink>
          </w:p>
        </w:tc>
        <w:tc>
          <w:tcPr>
            <w:tcW w:w="1587" w:type="dxa"/>
            <w:tcBorders>
              <w:top w:val="single" w:sz="4" w:space="0" w:color="auto"/>
              <w:left w:val="nil"/>
              <w:bottom w:val="nil"/>
              <w:right w:val="nil"/>
            </w:tcBorders>
          </w:tcPr>
          <w:p w:rsidR="00D533F1" w:rsidRDefault="00D533F1">
            <w:pPr>
              <w:pStyle w:val="ConsPlusNormal"/>
              <w:jc w:val="center"/>
            </w:pPr>
            <w:r>
              <w:t>114090</w:t>
            </w:r>
          </w:p>
          <w:p w:rsidR="00D533F1" w:rsidRDefault="00D533F1">
            <w:pPr>
              <w:pStyle w:val="ConsPlusNormal"/>
              <w:jc w:val="center"/>
            </w:pPr>
            <w:r>
              <w:t>131660</w:t>
            </w:r>
          </w:p>
          <w:p w:rsidR="00D533F1" w:rsidRDefault="00D533F1">
            <w:pPr>
              <w:pStyle w:val="ConsPlusNormal"/>
              <w:jc w:val="center"/>
            </w:pPr>
            <w:r>
              <w:t>131850</w:t>
            </w:r>
          </w:p>
          <w:p w:rsidR="00D533F1" w:rsidRDefault="00D533F1">
            <w:pPr>
              <w:pStyle w:val="ConsPlusNormal"/>
              <w:jc w:val="center"/>
            </w:pPr>
            <w:r>
              <w:t>131880</w:t>
            </w:r>
          </w:p>
          <w:p w:rsidR="00D533F1" w:rsidRDefault="00D533F1">
            <w:pPr>
              <w:pStyle w:val="ConsPlusNormal"/>
              <w:jc w:val="center"/>
            </w:pPr>
            <w:r>
              <w:t>136330</w:t>
            </w:r>
          </w:p>
          <w:p w:rsidR="00D533F1" w:rsidRDefault="00D533F1">
            <w:pPr>
              <w:pStyle w:val="ConsPlusNormal"/>
              <w:jc w:val="center"/>
            </w:pPr>
            <w:r>
              <w:t>145530</w:t>
            </w:r>
          </w:p>
          <w:p w:rsidR="00D533F1" w:rsidRDefault="00D533F1">
            <w:pPr>
              <w:pStyle w:val="ConsPlusNormal"/>
              <w:jc w:val="center"/>
            </w:pPr>
            <w:r>
              <w:t>145570</w:t>
            </w:r>
          </w:p>
          <w:p w:rsidR="00D533F1" w:rsidRDefault="00D533F1">
            <w:pPr>
              <w:pStyle w:val="ConsPlusNormal"/>
              <w:jc w:val="center"/>
            </w:pPr>
            <w:r>
              <w:t>167580</w:t>
            </w:r>
          </w:p>
        </w:tc>
        <w:tc>
          <w:tcPr>
            <w:tcW w:w="2438" w:type="dxa"/>
            <w:tcBorders>
              <w:top w:val="single" w:sz="4" w:space="0" w:color="auto"/>
              <w:left w:val="nil"/>
              <w:bottom w:val="nil"/>
              <w:right w:val="nil"/>
            </w:tcBorders>
          </w:tcPr>
          <w:p w:rsidR="00D533F1" w:rsidRDefault="00D533F1">
            <w:pPr>
              <w:pStyle w:val="ConsPlusNormal"/>
            </w:pPr>
          </w:p>
        </w:tc>
        <w:tc>
          <w:tcPr>
            <w:tcW w:w="2891" w:type="dxa"/>
            <w:vMerge w:val="restart"/>
            <w:tcBorders>
              <w:top w:val="single" w:sz="4" w:space="0" w:color="auto"/>
              <w:left w:val="nil"/>
              <w:bottom w:val="nil"/>
              <w:right w:val="nil"/>
            </w:tcBorders>
          </w:tcPr>
          <w:p w:rsidR="00D533F1" w:rsidRDefault="00D533F1">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136330</w:t>
            </w:r>
          </w:p>
        </w:tc>
        <w:tc>
          <w:tcPr>
            <w:tcW w:w="2438" w:type="dxa"/>
            <w:tcBorders>
              <w:top w:val="nil"/>
              <w:left w:val="nil"/>
              <w:bottom w:val="nil"/>
              <w:right w:val="nil"/>
            </w:tcBorders>
          </w:tcPr>
          <w:p w:rsidR="00D533F1" w:rsidRDefault="00D533F1">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131850</w:t>
            </w:r>
          </w:p>
        </w:tc>
        <w:tc>
          <w:tcPr>
            <w:tcW w:w="2438" w:type="dxa"/>
            <w:tcBorders>
              <w:top w:val="nil"/>
              <w:left w:val="nil"/>
              <w:bottom w:val="nil"/>
              <w:right w:val="nil"/>
            </w:tcBorders>
          </w:tcPr>
          <w:p w:rsidR="00D533F1" w:rsidRDefault="00D533F1">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131660</w:t>
            </w:r>
          </w:p>
        </w:tc>
        <w:tc>
          <w:tcPr>
            <w:tcW w:w="2438" w:type="dxa"/>
            <w:tcBorders>
              <w:top w:val="nil"/>
              <w:left w:val="nil"/>
              <w:bottom w:val="nil"/>
              <w:right w:val="nil"/>
            </w:tcBorders>
          </w:tcPr>
          <w:p w:rsidR="00D533F1" w:rsidRDefault="00D533F1">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131880</w:t>
            </w:r>
          </w:p>
        </w:tc>
        <w:tc>
          <w:tcPr>
            <w:tcW w:w="2438" w:type="dxa"/>
            <w:tcBorders>
              <w:top w:val="nil"/>
              <w:left w:val="nil"/>
              <w:bottom w:val="nil"/>
              <w:right w:val="nil"/>
            </w:tcBorders>
          </w:tcPr>
          <w:p w:rsidR="00D533F1" w:rsidRDefault="00D533F1">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114090</w:t>
            </w:r>
          </w:p>
        </w:tc>
        <w:tc>
          <w:tcPr>
            <w:tcW w:w="2438" w:type="dxa"/>
            <w:tcBorders>
              <w:top w:val="nil"/>
              <w:left w:val="nil"/>
              <w:bottom w:val="nil"/>
              <w:right w:val="nil"/>
            </w:tcBorders>
          </w:tcPr>
          <w:p w:rsidR="00D533F1" w:rsidRDefault="00D533F1">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167580</w:t>
            </w:r>
          </w:p>
        </w:tc>
        <w:tc>
          <w:tcPr>
            <w:tcW w:w="2438" w:type="dxa"/>
            <w:tcBorders>
              <w:top w:val="nil"/>
              <w:left w:val="nil"/>
              <w:bottom w:val="nil"/>
              <w:right w:val="nil"/>
            </w:tcBorders>
          </w:tcPr>
          <w:p w:rsidR="00D533F1" w:rsidRDefault="00D533F1">
            <w:pPr>
              <w:pStyle w:val="ConsPlusNormal"/>
            </w:pPr>
            <w:r>
              <w:t>набор для внутривенных вливаний с подогревом</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145570</w:t>
            </w:r>
          </w:p>
        </w:tc>
        <w:tc>
          <w:tcPr>
            <w:tcW w:w="2438" w:type="dxa"/>
            <w:tcBorders>
              <w:top w:val="nil"/>
              <w:left w:val="nil"/>
              <w:bottom w:val="nil"/>
              <w:right w:val="nil"/>
            </w:tcBorders>
          </w:tcPr>
          <w:p w:rsidR="00D533F1" w:rsidRDefault="00D533F1">
            <w:pPr>
              <w:pStyle w:val="ConsPlusNormal"/>
            </w:pPr>
            <w:r>
              <w:t>набор для переливания крови</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145570</w:t>
            </w:r>
          </w:p>
        </w:tc>
        <w:tc>
          <w:tcPr>
            <w:tcW w:w="2438" w:type="dxa"/>
            <w:tcBorders>
              <w:top w:val="nil"/>
              <w:left w:val="nil"/>
              <w:bottom w:val="nil"/>
              <w:right w:val="nil"/>
            </w:tcBorders>
          </w:tcPr>
          <w:p w:rsidR="00D533F1" w:rsidRDefault="00D533F1">
            <w:pPr>
              <w:pStyle w:val="ConsPlusNormal"/>
            </w:pPr>
            <w:r>
              <w:t>набор для переливания крови</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145530</w:t>
            </w:r>
          </w:p>
        </w:tc>
        <w:tc>
          <w:tcPr>
            <w:tcW w:w="2438" w:type="dxa"/>
            <w:tcBorders>
              <w:top w:val="nil"/>
              <w:left w:val="nil"/>
              <w:bottom w:val="nil"/>
              <w:right w:val="nil"/>
            </w:tcBorders>
          </w:tcPr>
          <w:p w:rsidR="00D533F1" w:rsidRDefault="00D533F1">
            <w:pPr>
              <w:pStyle w:val="ConsPlusNormal"/>
            </w:pPr>
            <w:r>
              <w:t>фильтр для переливания крови</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D533F1" w:rsidRDefault="00D533F1">
            <w:pPr>
              <w:pStyle w:val="ConsPlusNormal"/>
              <w:jc w:val="center"/>
            </w:pPr>
            <w:hyperlink r:id="rId141" w:history="1">
              <w:r>
                <w:rPr>
                  <w:color w:val="0000FF"/>
                </w:rPr>
                <w:t>32.50.13.190</w:t>
              </w:r>
            </w:hyperlink>
          </w:p>
          <w:p w:rsidR="00D533F1" w:rsidRDefault="00D533F1">
            <w:pPr>
              <w:pStyle w:val="ConsPlusNormal"/>
              <w:jc w:val="center"/>
            </w:pPr>
            <w:hyperlink r:id="rId142" w:history="1">
              <w:r>
                <w:rPr>
                  <w:color w:val="0000FF"/>
                </w:rPr>
                <w:t>32.50.50.000</w:t>
              </w:r>
            </w:hyperlink>
          </w:p>
        </w:tc>
        <w:tc>
          <w:tcPr>
            <w:tcW w:w="1587" w:type="dxa"/>
            <w:tcBorders>
              <w:top w:val="nil"/>
              <w:left w:val="nil"/>
              <w:bottom w:val="nil"/>
              <w:right w:val="nil"/>
            </w:tcBorders>
          </w:tcPr>
          <w:p w:rsidR="00D533F1" w:rsidRDefault="00D533F1">
            <w:pPr>
              <w:pStyle w:val="ConsPlusNormal"/>
              <w:jc w:val="center"/>
            </w:pPr>
            <w:r>
              <w:t>144260</w:t>
            </w:r>
          </w:p>
          <w:p w:rsidR="00D533F1" w:rsidRDefault="00D533F1">
            <w:pPr>
              <w:pStyle w:val="ConsPlusNormal"/>
              <w:jc w:val="center"/>
            </w:pPr>
            <w:r>
              <w:t>144270</w:t>
            </w:r>
          </w:p>
          <w:p w:rsidR="00D533F1" w:rsidRDefault="00D533F1">
            <w:pPr>
              <w:pStyle w:val="ConsPlusNormal"/>
              <w:jc w:val="center"/>
            </w:pPr>
            <w:r>
              <w:t>144290</w:t>
            </w:r>
          </w:p>
          <w:p w:rsidR="00D533F1" w:rsidRDefault="00D533F1">
            <w:pPr>
              <w:pStyle w:val="ConsPlusNormal"/>
              <w:jc w:val="center"/>
            </w:pPr>
            <w:r>
              <w:t>144300</w:t>
            </w:r>
          </w:p>
          <w:p w:rsidR="00D533F1" w:rsidRDefault="00D533F1">
            <w:pPr>
              <w:pStyle w:val="ConsPlusNormal"/>
              <w:jc w:val="center"/>
            </w:pPr>
            <w:r>
              <w:t>144310</w:t>
            </w:r>
          </w:p>
          <w:p w:rsidR="00D533F1" w:rsidRDefault="00D533F1">
            <w:pPr>
              <w:pStyle w:val="ConsPlusNormal"/>
              <w:jc w:val="center"/>
            </w:pPr>
            <w:r>
              <w:t>144320</w:t>
            </w:r>
          </w:p>
          <w:p w:rsidR="00D533F1" w:rsidRDefault="00D533F1">
            <w:pPr>
              <w:pStyle w:val="ConsPlusNormal"/>
              <w:jc w:val="center"/>
            </w:pPr>
            <w:r>
              <w:t>145490</w:t>
            </w:r>
          </w:p>
          <w:p w:rsidR="00D533F1" w:rsidRDefault="00D533F1">
            <w:pPr>
              <w:pStyle w:val="ConsPlusNormal"/>
              <w:jc w:val="center"/>
            </w:pPr>
            <w:r>
              <w:lastRenderedPageBreak/>
              <w:t>169870</w:t>
            </w:r>
          </w:p>
          <w:p w:rsidR="00D533F1" w:rsidRDefault="00D533F1">
            <w:pPr>
              <w:pStyle w:val="ConsPlusNormal"/>
              <w:jc w:val="center"/>
            </w:pPr>
            <w:r>
              <w:t>178820</w:t>
            </w:r>
          </w:p>
          <w:p w:rsidR="00D533F1" w:rsidRDefault="00D533F1">
            <w:pPr>
              <w:pStyle w:val="ConsPlusNormal"/>
              <w:jc w:val="center"/>
            </w:pPr>
            <w:r>
              <w:t>322610</w:t>
            </w:r>
          </w:p>
        </w:tc>
        <w:tc>
          <w:tcPr>
            <w:tcW w:w="2438" w:type="dxa"/>
            <w:tcBorders>
              <w:top w:val="nil"/>
              <w:left w:val="nil"/>
              <w:bottom w:val="nil"/>
              <w:right w:val="nil"/>
            </w:tcBorders>
          </w:tcPr>
          <w:p w:rsidR="00D533F1" w:rsidRDefault="00D533F1">
            <w:pPr>
              <w:pStyle w:val="ConsPlusNormal"/>
            </w:pPr>
          </w:p>
        </w:tc>
        <w:tc>
          <w:tcPr>
            <w:tcW w:w="2891" w:type="dxa"/>
            <w:vMerge w:val="restart"/>
            <w:tcBorders>
              <w:top w:val="nil"/>
              <w:left w:val="nil"/>
              <w:bottom w:val="nil"/>
              <w:right w:val="nil"/>
            </w:tcBorders>
          </w:tcPr>
          <w:p w:rsidR="00D533F1" w:rsidRDefault="00D533F1">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144260</w:t>
            </w:r>
          </w:p>
        </w:tc>
        <w:tc>
          <w:tcPr>
            <w:tcW w:w="2438" w:type="dxa"/>
            <w:tcBorders>
              <w:top w:val="nil"/>
              <w:left w:val="nil"/>
              <w:bottom w:val="nil"/>
              <w:right w:val="nil"/>
            </w:tcBorders>
          </w:tcPr>
          <w:p w:rsidR="00D533F1" w:rsidRDefault="00D533F1">
            <w:pPr>
              <w:pStyle w:val="ConsPlusNormal"/>
            </w:pPr>
            <w:r>
              <w:t>набор для донорской крови, однокамерный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144270</w:t>
            </w:r>
          </w:p>
        </w:tc>
        <w:tc>
          <w:tcPr>
            <w:tcW w:w="2438" w:type="dxa"/>
            <w:tcBorders>
              <w:top w:val="nil"/>
              <w:left w:val="nil"/>
              <w:bottom w:val="nil"/>
              <w:right w:val="nil"/>
            </w:tcBorders>
          </w:tcPr>
          <w:p w:rsidR="00D533F1" w:rsidRDefault="00D533F1">
            <w:pPr>
              <w:pStyle w:val="ConsPlusNormal"/>
            </w:pPr>
            <w:r>
              <w:t>набор для донорской крови, двухкамерный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144320</w:t>
            </w:r>
          </w:p>
        </w:tc>
        <w:tc>
          <w:tcPr>
            <w:tcW w:w="2438" w:type="dxa"/>
            <w:tcBorders>
              <w:top w:val="nil"/>
              <w:left w:val="nil"/>
              <w:bottom w:val="nil"/>
              <w:right w:val="nil"/>
            </w:tcBorders>
          </w:tcPr>
          <w:p w:rsidR="00D533F1" w:rsidRDefault="00D533F1">
            <w:pPr>
              <w:pStyle w:val="ConsPlusNormal"/>
            </w:pPr>
            <w:r>
              <w:t>набор для донорской крови, трехкамерный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144300</w:t>
            </w:r>
          </w:p>
        </w:tc>
        <w:tc>
          <w:tcPr>
            <w:tcW w:w="2438" w:type="dxa"/>
            <w:tcBorders>
              <w:top w:val="nil"/>
              <w:left w:val="nil"/>
              <w:bottom w:val="nil"/>
              <w:right w:val="nil"/>
            </w:tcBorders>
          </w:tcPr>
          <w:p w:rsidR="00D533F1" w:rsidRDefault="00D533F1">
            <w:pPr>
              <w:pStyle w:val="ConsPlusNormal"/>
            </w:pPr>
            <w:r>
              <w:t>набор для донорской крови, четырехкамерный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178820</w:t>
            </w:r>
          </w:p>
        </w:tc>
        <w:tc>
          <w:tcPr>
            <w:tcW w:w="2438" w:type="dxa"/>
            <w:tcBorders>
              <w:top w:val="nil"/>
              <w:left w:val="nil"/>
              <w:bottom w:val="nil"/>
              <w:right w:val="nil"/>
            </w:tcBorders>
          </w:tcPr>
          <w:p w:rsidR="00D533F1" w:rsidRDefault="00D533F1">
            <w:pPr>
              <w:pStyle w:val="ConsPlusNormal"/>
            </w:pPr>
            <w:r>
              <w:t>набор для донорской крови педиатрический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144320</w:t>
            </w:r>
          </w:p>
        </w:tc>
        <w:tc>
          <w:tcPr>
            <w:tcW w:w="2438" w:type="dxa"/>
            <w:tcBorders>
              <w:top w:val="nil"/>
              <w:left w:val="nil"/>
              <w:bottom w:val="nil"/>
              <w:right w:val="nil"/>
            </w:tcBorders>
          </w:tcPr>
          <w:p w:rsidR="00D533F1" w:rsidRDefault="00D533F1">
            <w:pPr>
              <w:pStyle w:val="ConsPlusNormal"/>
            </w:pPr>
            <w:r>
              <w:t>набор для донорской крови, трехкамерный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178820</w:t>
            </w:r>
          </w:p>
        </w:tc>
        <w:tc>
          <w:tcPr>
            <w:tcW w:w="2438" w:type="dxa"/>
            <w:tcBorders>
              <w:top w:val="nil"/>
              <w:left w:val="nil"/>
              <w:bottom w:val="nil"/>
              <w:right w:val="nil"/>
            </w:tcBorders>
          </w:tcPr>
          <w:p w:rsidR="00D533F1" w:rsidRDefault="00D533F1">
            <w:pPr>
              <w:pStyle w:val="ConsPlusNormal"/>
            </w:pPr>
            <w:r>
              <w:t>набор для донорской крови педиатрический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144300</w:t>
            </w:r>
          </w:p>
        </w:tc>
        <w:tc>
          <w:tcPr>
            <w:tcW w:w="2438" w:type="dxa"/>
            <w:tcBorders>
              <w:top w:val="nil"/>
              <w:left w:val="nil"/>
              <w:bottom w:val="nil"/>
              <w:right w:val="nil"/>
            </w:tcBorders>
          </w:tcPr>
          <w:p w:rsidR="00D533F1" w:rsidRDefault="00D533F1">
            <w:pPr>
              <w:pStyle w:val="ConsPlusNormal"/>
            </w:pPr>
            <w:r>
              <w:t>набор для донорской крови, четырехкамерный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144310</w:t>
            </w:r>
          </w:p>
        </w:tc>
        <w:tc>
          <w:tcPr>
            <w:tcW w:w="2438" w:type="dxa"/>
            <w:tcBorders>
              <w:top w:val="nil"/>
              <w:left w:val="nil"/>
              <w:bottom w:val="nil"/>
              <w:right w:val="nil"/>
            </w:tcBorders>
          </w:tcPr>
          <w:p w:rsidR="00D533F1" w:rsidRDefault="00D533F1">
            <w:pPr>
              <w:pStyle w:val="ConsPlusNormal"/>
            </w:pPr>
            <w:r>
              <w:t>набор для донорской крови, пятикамерный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144290</w:t>
            </w:r>
          </w:p>
        </w:tc>
        <w:tc>
          <w:tcPr>
            <w:tcW w:w="2438" w:type="dxa"/>
            <w:tcBorders>
              <w:top w:val="nil"/>
              <w:left w:val="nil"/>
              <w:bottom w:val="nil"/>
              <w:right w:val="nil"/>
            </w:tcBorders>
          </w:tcPr>
          <w:p w:rsidR="00D533F1" w:rsidRDefault="00D533F1">
            <w:pPr>
              <w:pStyle w:val="ConsPlusNormal"/>
            </w:pPr>
            <w:r>
              <w:t>набор для донорской крови, многокамерный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145490</w:t>
            </w:r>
          </w:p>
        </w:tc>
        <w:tc>
          <w:tcPr>
            <w:tcW w:w="2438" w:type="dxa"/>
            <w:tcBorders>
              <w:top w:val="nil"/>
              <w:left w:val="nil"/>
              <w:bottom w:val="nil"/>
              <w:right w:val="nil"/>
            </w:tcBorders>
          </w:tcPr>
          <w:p w:rsidR="00D533F1" w:rsidRDefault="00D533F1">
            <w:pPr>
              <w:pStyle w:val="ConsPlusNormal"/>
            </w:pPr>
            <w:r>
              <w:t>контейнер для хранения или культивирования крови/тканей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169870</w:t>
            </w:r>
          </w:p>
        </w:tc>
        <w:tc>
          <w:tcPr>
            <w:tcW w:w="2438" w:type="dxa"/>
            <w:tcBorders>
              <w:top w:val="nil"/>
              <w:left w:val="nil"/>
              <w:bottom w:val="nil"/>
              <w:right w:val="nil"/>
            </w:tcBorders>
          </w:tcPr>
          <w:p w:rsidR="00D533F1" w:rsidRDefault="00D533F1">
            <w:pPr>
              <w:pStyle w:val="ConsPlusNormal"/>
            </w:pPr>
            <w:r>
              <w:t>контейнер для криохранения образцов ИВД, стерильный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322610</w:t>
            </w:r>
          </w:p>
        </w:tc>
        <w:tc>
          <w:tcPr>
            <w:tcW w:w="2438" w:type="dxa"/>
            <w:tcBorders>
              <w:top w:val="nil"/>
              <w:left w:val="nil"/>
              <w:bottom w:val="nil"/>
              <w:right w:val="nil"/>
            </w:tcBorders>
          </w:tcPr>
          <w:p w:rsidR="00D533F1" w:rsidRDefault="00D533F1">
            <w:pPr>
              <w:pStyle w:val="ConsPlusNormal"/>
            </w:pPr>
            <w:r>
              <w:t>фильтр для системы афереза, для плазмы</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устройства для удаления лейкоцитов из плазмы донорской крови (</w:t>
            </w:r>
            <w:proofErr w:type="gramStart"/>
            <w:r>
              <w:t>прикроватный</w:t>
            </w:r>
            <w:proofErr w:type="gramEnd"/>
            <w:r>
              <w:t>)</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322610</w:t>
            </w:r>
          </w:p>
        </w:tc>
        <w:tc>
          <w:tcPr>
            <w:tcW w:w="2438" w:type="dxa"/>
            <w:tcBorders>
              <w:top w:val="nil"/>
              <w:left w:val="nil"/>
              <w:bottom w:val="nil"/>
              <w:right w:val="nil"/>
            </w:tcBorders>
          </w:tcPr>
          <w:p w:rsidR="00D533F1" w:rsidRDefault="00D533F1">
            <w:pPr>
              <w:pStyle w:val="ConsPlusNormal"/>
            </w:pPr>
            <w:r>
              <w:t>фильтр для системы афереза, для плазмы</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hyperlink r:id="rId143" w:history="1">
              <w:r>
                <w:rPr>
                  <w:color w:val="0000FF"/>
                </w:rPr>
                <w:t>32.50.13.190</w:t>
              </w:r>
            </w:hyperlink>
          </w:p>
          <w:p w:rsidR="00D533F1" w:rsidRDefault="00D533F1">
            <w:pPr>
              <w:pStyle w:val="ConsPlusNormal"/>
              <w:jc w:val="center"/>
            </w:pPr>
            <w:hyperlink r:id="rId144" w:history="1">
              <w:r>
                <w:rPr>
                  <w:color w:val="0000FF"/>
                </w:rPr>
                <w:t>32.50.50.000</w:t>
              </w:r>
            </w:hyperlink>
          </w:p>
        </w:tc>
        <w:tc>
          <w:tcPr>
            <w:tcW w:w="1587" w:type="dxa"/>
            <w:tcBorders>
              <w:top w:val="nil"/>
              <w:left w:val="nil"/>
              <w:bottom w:val="nil"/>
              <w:right w:val="nil"/>
            </w:tcBorders>
          </w:tcPr>
          <w:p w:rsidR="00D533F1" w:rsidRDefault="00D533F1">
            <w:pPr>
              <w:pStyle w:val="ConsPlusNormal"/>
              <w:jc w:val="center"/>
            </w:pPr>
            <w:r>
              <w:t>110230</w:t>
            </w:r>
          </w:p>
          <w:p w:rsidR="00D533F1" w:rsidRDefault="00D533F1">
            <w:pPr>
              <w:pStyle w:val="ConsPlusNormal"/>
              <w:jc w:val="center"/>
            </w:pPr>
            <w:r>
              <w:t>151440</w:t>
            </w:r>
          </w:p>
          <w:p w:rsidR="00D533F1" w:rsidRDefault="00D533F1">
            <w:pPr>
              <w:pStyle w:val="ConsPlusNormal"/>
              <w:jc w:val="center"/>
            </w:pPr>
            <w:r>
              <w:t>165230</w:t>
            </w:r>
          </w:p>
          <w:p w:rsidR="00D533F1" w:rsidRDefault="00D533F1">
            <w:pPr>
              <w:pStyle w:val="ConsPlusNormal"/>
              <w:jc w:val="center"/>
            </w:pPr>
            <w:r>
              <w:t>173070</w:t>
            </w:r>
          </w:p>
          <w:p w:rsidR="00D533F1" w:rsidRDefault="00D533F1">
            <w:pPr>
              <w:pStyle w:val="ConsPlusNormal"/>
              <w:jc w:val="center"/>
            </w:pPr>
            <w:r>
              <w:t>185610</w:t>
            </w:r>
          </w:p>
          <w:p w:rsidR="00D533F1" w:rsidRDefault="00D533F1">
            <w:pPr>
              <w:pStyle w:val="ConsPlusNormal"/>
              <w:jc w:val="center"/>
            </w:pPr>
            <w:r>
              <w:t>185620</w:t>
            </w:r>
          </w:p>
          <w:p w:rsidR="00D533F1" w:rsidRDefault="00D533F1">
            <w:pPr>
              <w:pStyle w:val="ConsPlusNormal"/>
              <w:jc w:val="center"/>
            </w:pPr>
            <w:r>
              <w:t>185630</w:t>
            </w:r>
          </w:p>
          <w:p w:rsidR="00D533F1" w:rsidRDefault="00D533F1">
            <w:pPr>
              <w:pStyle w:val="ConsPlusNormal"/>
              <w:jc w:val="center"/>
            </w:pPr>
            <w:r>
              <w:t>185640</w:t>
            </w:r>
          </w:p>
          <w:p w:rsidR="00D533F1" w:rsidRDefault="00D533F1">
            <w:pPr>
              <w:pStyle w:val="ConsPlusNormal"/>
              <w:jc w:val="center"/>
            </w:pPr>
            <w:r>
              <w:t>218750</w:t>
            </w:r>
          </w:p>
          <w:p w:rsidR="00D533F1" w:rsidRDefault="00D533F1">
            <w:pPr>
              <w:pStyle w:val="ConsPlusNormal"/>
              <w:jc w:val="center"/>
            </w:pPr>
            <w:r>
              <w:t>275820</w:t>
            </w:r>
          </w:p>
          <w:p w:rsidR="00D533F1" w:rsidRDefault="00D533F1">
            <w:pPr>
              <w:pStyle w:val="ConsPlusNormal"/>
              <w:jc w:val="center"/>
            </w:pPr>
            <w:r>
              <w:t>318730</w:t>
            </w:r>
          </w:p>
          <w:p w:rsidR="00D533F1" w:rsidRDefault="00D533F1">
            <w:pPr>
              <w:pStyle w:val="ConsPlusNormal"/>
              <w:jc w:val="center"/>
            </w:pPr>
            <w:r>
              <w:t>324650</w:t>
            </w:r>
          </w:p>
          <w:p w:rsidR="00D533F1" w:rsidRDefault="00D533F1">
            <w:pPr>
              <w:pStyle w:val="ConsPlusNormal"/>
              <w:jc w:val="center"/>
            </w:pPr>
            <w:r>
              <w:t>322250</w:t>
            </w:r>
          </w:p>
          <w:p w:rsidR="00D533F1" w:rsidRDefault="00D533F1">
            <w:pPr>
              <w:pStyle w:val="ConsPlusNormal"/>
              <w:jc w:val="center"/>
            </w:pPr>
            <w:r>
              <w:t>327610</w:t>
            </w:r>
          </w:p>
          <w:p w:rsidR="00D533F1" w:rsidRDefault="00D533F1">
            <w:pPr>
              <w:pStyle w:val="ConsPlusNormal"/>
              <w:jc w:val="center"/>
            </w:pPr>
            <w:r>
              <w:t>327640</w:t>
            </w: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275820</w:t>
            </w:r>
          </w:p>
        </w:tc>
        <w:tc>
          <w:tcPr>
            <w:tcW w:w="2438" w:type="dxa"/>
            <w:tcBorders>
              <w:top w:val="nil"/>
              <w:left w:val="nil"/>
              <w:bottom w:val="nil"/>
              <w:right w:val="nil"/>
            </w:tcBorders>
          </w:tcPr>
          <w:p w:rsidR="00D533F1" w:rsidRDefault="00D533F1">
            <w:pPr>
              <w:pStyle w:val="ConsPlusNormal"/>
            </w:pPr>
            <w:r>
              <w:t>контур дыхательный анестезиологический,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контур дыхательный для аппарата искусственной </w:t>
            </w:r>
            <w:r>
              <w:lastRenderedPageBreak/>
              <w:t>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185610</w:t>
            </w:r>
          </w:p>
        </w:tc>
        <w:tc>
          <w:tcPr>
            <w:tcW w:w="2438" w:type="dxa"/>
            <w:tcBorders>
              <w:top w:val="nil"/>
              <w:left w:val="nil"/>
              <w:bottom w:val="nil"/>
              <w:right w:val="nil"/>
            </w:tcBorders>
          </w:tcPr>
          <w:p w:rsidR="00D533F1" w:rsidRDefault="00D533F1">
            <w:pPr>
              <w:pStyle w:val="ConsPlusNormal"/>
            </w:pPr>
            <w:r>
              <w:t xml:space="preserve">контур дыхательный аппарата искусственной </w:t>
            </w:r>
            <w:r>
              <w:lastRenderedPageBreak/>
              <w:t>вентиляции легких,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фильтр дыхательный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218750</w:t>
            </w:r>
          </w:p>
        </w:tc>
        <w:tc>
          <w:tcPr>
            <w:tcW w:w="2438" w:type="dxa"/>
            <w:tcBorders>
              <w:top w:val="nil"/>
              <w:left w:val="nil"/>
              <w:bottom w:val="nil"/>
              <w:right w:val="nil"/>
            </w:tcBorders>
          </w:tcPr>
          <w:p w:rsidR="00D533F1" w:rsidRDefault="00D533F1">
            <w:pPr>
              <w:pStyle w:val="ConsPlusNormal"/>
            </w:pPr>
            <w:r>
              <w:t>тепло/влагообменник/бактериальный фильтр, нестерильный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324650</w:t>
            </w:r>
          </w:p>
        </w:tc>
        <w:tc>
          <w:tcPr>
            <w:tcW w:w="2438" w:type="dxa"/>
            <w:tcBorders>
              <w:top w:val="nil"/>
              <w:left w:val="nil"/>
              <w:bottom w:val="nil"/>
              <w:right w:val="nil"/>
            </w:tcBorders>
          </w:tcPr>
          <w:p w:rsidR="00D533F1" w:rsidRDefault="00D533F1">
            <w:pPr>
              <w:pStyle w:val="ConsPlusNormal"/>
            </w:pPr>
            <w:r>
              <w:t>тепло/влагообменник/бактериальный фильтр, стерильный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318730</w:t>
            </w:r>
          </w:p>
        </w:tc>
        <w:tc>
          <w:tcPr>
            <w:tcW w:w="2438" w:type="dxa"/>
            <w:tcBorders>
              <w:top w:val="nil"/>
              <w:left w:val="nil"/>
              <w:bottom w:val="nil"/>
              <w:right w:val="nil"/>
            </w:tcBorders>
          </w:tcPr>
          <w:p w:rsidR="00D533F1" w:rsidRDefault="00D533F1">
            <w:pPr>
              <w:pStyle w:val="ConsPlusNormal"/>
            </w:pPr>
            <w:r>
              <w:t>фильтр бактериальный для медицинских газов, нестерильный,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322250</w:t>
            </w:r>
          </w:p>
        </w:tc>
        <w:tc>
          <w:tcPr>
            <w:tcW w:w="2438" w:type="dxa"/>
            <w:tcBorders>
              <w:top w:val="nil"/>
              <w:left w:val="nil"/>
              <w:bottom w:val="nil"/>
              <w:right w:val="nil"/>
            </w:tcBorders>
          </w:tcPr>
          <w:p w:rsidR="00D533F1" w:rsidRDefault="00D533F1">
            <w:pPr>
              <w:pStyle w:val="ConsPlusNormal"/>
            </w:pPr>
            <w:r>
              <w:t>фильтр бактериальный для медицинских газов, стерильный,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173070</w:t>
            </w:r>
          </w:p>
        </w:tc>
        <w:tc>
          <w:tcPr>
            <w:tcW w:w="2438" w:type="dxa"/>
            <w:tcBorders>
              <w:top w:val="nil"/>
              <w:left w:val="nil"/>
              <w:bottom w:val="nil"/>
              <w:right w:val="nil"/>
            </w:tcBorders>
          </w:tcPr>
          <w:p w:rsidR="00D533F1" w:rsidRDefault="00D533F1">
            <w:pPr>
              <w:pStyle w:val="ConsPlusNormal"/>
            </w:pPr>
            <w:r>
              <w:t>увлажнитель дыхательных смесей без подогрева</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185640</w:t>
            </w:r>
          </w:p>
        </w:tc>
        <w:tc>
          <w:tcPr>
            <w:tcW w:w="2438" w:type="dxa"/>
            <w:tcBorders>
              <w:top w:val="nil"/>
              <w:left w:val="nil"/>
              <w:bottom w:val="nil"/>
              <w:right w:val="nil"/>
            </w:tcBorders>
          </w:tcPr>
          <w:p w:rsidR="00D533F1" w:rsidRDefault="00D533F1">
            <w:pPr>
              <w:pStyle w:val="ConsPlusNormal"/>
            </w:pPr>
            <w:r>
              <w:t>переходник для аппарата искусственной вентиляции легких</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соединитель/коннектор/переходник для аппарата </w:t>
            </w:r>
            <w:r>
              <w:lastRenderedPageBreak/>
              <w:t>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327640</w:t>
            </w:r>
          </w:p>
        </w:tc>
        <w:tc>
          <w:tcPr>
            <w:tcW w:w="2438" w:type="dxa"/>
            <w:tcBorders>
              <w:top w:val="nil"/>
              <w:left w:val="nil"/>
              <w:bottom w:val="nil"/>
              <w:right w:val="nil"/>
            </w:tcBorders>
          </w:tcPr>
          <w:p w:rsidR="00D533F1" w:rsidRDefault="00D533F1">
            <w:pPr>
              <w:pStyle w:val="ConsPlusNormal"/>
            </w:pPr>
            <w:r>
              <w:t xml:space="preserve">коннектор трубки/маски </w:t>
            </w:r>
            <w:r>
              <w:lastRenderedPageBreak/>
              <w:t xml:space="preserve">дыхательного контура, </w:t>
            </w:r>
            <w:proofErr w:type="gramStart"/>
            <w:r>
              <w:t>стерильный</w:t>
            </w:r>
            <w:proofErr w:type="gramEnd"/>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165140</w:t>
            </w:r>
          </w:p>
        </w:tc>
        <w:tc>
          <w:tcPr>
            <w:tcW w:w="2438" w:type="dxa"/>
            <w:tcBorders>
              <w:top w:val="nil"/>
              <w:left w:val="nil"/>
              <w:bottom w:val="nil"/>
              <w:right w:val="nil"/>
            </w:tcBorders>
          </w:tcPr>
          <w:p w:rsidR="00D533F1" w:rsidRDefault="00D533F1">
            <w:pPr>
              <w:pStyle w:val="ConsPlusNormal"/>
            </w:pPr>
            <w:r>
              <w:t>соединитель для дыхательного контура,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151450</w:t>
            </w:r>
          </w:p>
        </w:tc>
        <w:tc>
          <w:tcPr>
            <w:tcW w:w="2438" w:type="dxa"/>
            <w:tcBorders>
              <w:top w:val="nil"/>
              <w:left w:val="nil"/>
              <w:bottom w:val="nil"/>
              <w:right w:val="nil"/>
            </w:tcBorders>
          </w:tcPr>
          <w:p w:rsidR="00D533F1" w:rsidRDefault="00D533F1">
            <w:pPr>
              <w:pStyle w:val="ConsPlusNormal"/>
            </w:pPr>
            <w:r>
              <w:t>коннектор Y-образный для дыхательного контура,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327610</w:t>
            </w:r>
          </w:p>
        </w:tc>
        <w:tc>
          <w:tcPr>
            <w:tcW w:w="2438" w:type="dxa"/>
            <w:tcBorders>
              <w:top w:val="nil"/>
              <w:left w:val="nil"/>
              <w:bottom w:val="nil"/>
              <w:right w:val="nil"/>
            </w:tcBorders>
          </w:tcPr>
          <w:p w:rsidR="00D533F1" w:rsidRDefault="00D533F1">
            <w:pPr>
              <w:pStyle w:val="ConsPlusNormal"/>
            </w:pPr>
            <w:r>
              <w:t xml:space="preserve">коннектор трубки/маски дыхательного контура, </w:t>
            </w:r>
            <w:proofErr w:type="gramStart"/>
            <w:r>
              <w:t>нестерильный</w:t>
            </w:r>
            <w:proofErr w:type="gramEnd"/>
            <w:r>
              <w:t>,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185620</w:t>
            </w:r>
          </w:p>
        </w:tc>
        <w:tc>
          <w:tcPr>
            <w:tcW w:w="2438" w:type="dxa"/>
            <w:tcBorders>
              <w:top w:val="nil"/>
              <w:left w:val="nil"/>
              <w:bottom w:val="nil"/>
              <w:right w:val="nil"/>
            </w:tcBorders>
          </w:tcPr>
          <w:p w:rsidR="00D533F1" w:rsidRDefault="00D533F1">
            <w:pPr>
              <w:pStyle w:val="ConsPlusNormal"/>
            </w:pPr>
            <w:r>
              <w:t>влагосборник аппарата искусственной вентиляции легких, одноразового использования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pPr>
            <w:r>
              <w:t xml:space="preserve">4. Расходные материалы для аппаратов </w:t>
            </w:r>
            <w:proofErr w:type="gramStart"/>
            <w:r>
              <w:t>донорского</w:t>
            </w:r>
            <w:proofErr w:type="gramEnd"/>
            <w:r>
              <w:t xml:space="preserve"> плазмафереза/тромбоцитафереза</w:t>
            </w:r>
          </w:p>
        </w:tc>
        <w:tc>
          <w:tcPr>
            <w:tcW w:w="1984" w:type="dxa"/>
            <w:tcBorders>
              <w:top w:val="nil"/>
              <w:left w:val="nil"/>
              <w:bottom w:val="nil"/>
              <w:right w:val="nil"/>
            </w:tcBorders>
          </w:tcPr>
          <w:p w:rsidR="00D533F1" w:rsidRDefault="00D533F1">
            <w:pPr>
              <w:pStyle w:val="ConsPlusNormal"/>
              <w:jc w:val="center"/>
            </w:pPr>
            <w:hyperlink r:id="rId145" w:history="1">
              <w:r>
                <w:rPr>
                  <w:color w:val="0000FF"/>
                </w:rPr>
                <w:t>32.50.13.190</w:t>
              </w:r>
            </w:hyperlink>
          </w:p>
          <w:p w:rsidR="00D533F1" w:rsidRDefault="00D533F1">
            <w:pPr>
              <w:pStyle w:val="ConsPlusNormal"/>
              <w:jc w:val="center"/>
            </w:pPr>
            <w:hyperlink r:id="rId146" w:history="1">
              <w:r>
                <w:rPr>
                  <w:color w:val="0000FF"/>
                </w:rPr>
                <w:t>32.50.50.000</w:t>
              </w:r>
            </w:hyperlink>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val="restart"/>
            <w:tcBorders>
              <w:top w:val="nil"/>
              <w:left w:val="nil"/>
              <w:bottom w:val="nil"/>
              <w:right w:val="nil"/>
            </w:tcBorders>
          </w:tcPr>
          <w:p w:rsidR="00D533F1" w:rsidRDefault="00D533F1">
            <w:pPr>
              <w:pStyle w:val="ConsPlusNormal"/>
            </w:pPr>
            <w:proofErr w:type="gramStart"/>
            <w:r>
              <w:t xml:space="preserve">расходные материалы для аппаратов донорского плазмафереза/тромбоцитафереза - одноразовые, стерильные медицинские изделия для использования совместно с аферезными аппаратами при заготовке </w:t>
            </w:r>
            <w:r>
              <w:lastRenderedPageBreak/>
              <w:t>донорских плазмы, пулов тромбоцитов, а также стволовых клеток</w:t>
            </w:r>
            <w:proofErr w:type="gramEnd"/>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набор/сет расходных 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колокол для аппарата донорского плазмафереза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nil"/>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145450</w:t>
            </w:r>
          </w:p>
        </w:tc>
        <w:tc>
          <w:tcPr>
            <w:tcW w:w="2438" w:type="dxa"/>
            <w:tcBorders>
              <w:top w:val="nil"/>
              <w:left w:val="nil"/>
              <w:bottom w:val="nil"/>
              <w:right w:val="nil"/>
            </w:tcBorders>
          </w:tcPr>
          <w:p w:rsidR="00D533F1" w:rsidRDefault="00D533F1">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145450</w:t>
            </w:r>
          </w:p>
        </w:tc>
        <w:tc>
          <w:tcPr>
            <w:tcW w:w="2438" w:type="dxa"/>
            <w:tcBorders>
              <w:top w:val="nil"/>
              <w:left w:val="nil"/>
              <w:bottom w:val="nil"/>
              <w:right w:val="nil"/>
            </w:tcBorders>
          </w:tcPr>
          <w:p w:rsidR="00D533F1" w:rsidRDefault="00D533F1">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r>
              <w:t>набор контейнеров для аппарата донорского плазмафереза, однокамерный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r>
              <w:t>набор контейнеров для аппарата донорского плазмафереза, двухкамерный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r>
              <w:t>набор контейнеров для аппарата донорского плазмафереза, трехкамерный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комплект магистралей для </w:t>
            </w:r>
            <w:r>
              <w:lastRenderedPageBreak/>
              <w:t>аппарата донорского плазмафереза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262870</w:t>
            </w:r>
          </w:p>
        </w:tc>
        <w:tc>
          <w:tcPr>
            <w:tcW w:w="2438" w:type="dxa"/>
            <w:tcBorders>
              <w:top w:val="nil"/>
              <w:left w:val="nil"/>
              <w:bottom w:val="nil"/>
              <w:right w:val="nil"/>
            </w:tcBorders>
          </w:tcPr>
          <w:p w:rsidR="00D533F1" w:rsidRDefault="00D533F1">
            <w:pPr>
              <w:pStyle w:val="ConsPlusNormal"/>
            </w:pPr>
            <w:r>
              <w:t xml:space="preserve">набор трубок для </w:t>
            </w:r>
            <w:r>
              <w:lastRenderedPageBreak/>
              <w:t>системы афереза</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набор/сет расходных материалов для аппарата донорского тромбоцитафереза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145450</w:t>
            </w:r>
          </w:p>
        </w:tc>
        <w:tc>
          <w:tcPr>
            <w:tcW w:w="2438" w:type="dxa"/>
            <w:tcBorders>
              <w:top w:val="nil"/>
              <w:left w:val="nil"/>
              <w:bottom w:val="nil"/>
              <w:right w:val="nil"/>
            </w:tcBorders>
          </w:tcPr>
          <w:p w:rsidR="00D533F1" w:rsidRDefault="00D533F1">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D533F1" w:rsidRDefault="00D533F1">
            <w:pPr>
              <w:pStyle w:val="ConsPlusNormal"/>
              <w:jc w:val="center"/>
            </w:pPr>
            <w:hyperlink r:id="rId147" w:history="1">
              <w:r>
                <w:rPr>
                  <w:color w:val="0000FF"/>
                </w:rPr>
                <w:t>32.50.13.190</w:t>
              </w:r>
            </w:hyperlink>
            <w:r>
              <w:t xml:space="preserve"> </w:t>
            </w:r>
            <w:hyperlink r:id="rId148" w:history="1">
              <w:r>
                <w:rPr>
                  <w:color w:val="0000FF"/>
                </w:rPr>
                <w:t>32.50.50.000</w:t>
              </w:r>
            </w:hyperlink>
          </w:p>
        </w:tc>
        <w:tc>
          <w:tcPr>
            <w:tcW w:w="1587" w:type="dxa"/>
            <w:tcBorders>
              <w:top w:val="nil"/>
              <w:left w:val="nil"/>
              <w:bottom w:val="nil"/>
              <w:right w:val="nil"/>
            </w:tcBorders>
          </w:tcPr>
          <w:p w:rsidR="00D533F1" w:rsidRDefault="00D533F1">
            <w:pPr>
              <w:pStyle w:val="ConsPlusNormal"/>
              <w:jc w:val="center"/>
            </w:pPr>
            <w:r>
              <w:t>111480</w:t>
            </w:r>
          </w:p>
          <w:p w:rsidR="00D533F1" w:rsidRDefault="00D533F1">
            <w:pPr>
              <w:pStyle w:val="ConsPlusNormal"/>
              <w:jc w:val="center"/>
            </w:pPr>
            <w:r>
              <w:t>115570</w:t>
            </w:r>
          </w:p>
          <w:p w:rsidR="00D533F1" w:rsidRDefault="00D533F1">
            <w:pPr>
              <w:pStyle w:val="ConsPlusNormal"/>
              <w:jc w:val="center"/>
            </w:pPr>
            <w:r>
              <w:t>115610</w:t>
            </w:r>
          </w:p>
          <w:p w:rsidR="00D533F1" w:rsidRDefault="00D533F1">
            <w:pPr>
              <w:pStyle w:val="ConsPlusNormal"/>
              <w:jc w:val="center"/>
            </w:pPr>
            <w:r>
              <w:t>131520</w:t>
            </w:r>
          </w:p>
          <w:p w:rsidR="00D533F1" w:rsidRDefault="00D533F1">
            <w:pPr>
              <w:pStyle w:val="ConsPlusNormal"/>
              <w:jc w:val="center"/>
            </w:pPr>
            <w:r>
              <w:t>191470</w:t>
            </w:r>
          </w:p>
          <w:p w:rsidR="00D533F1" w:rsidRDefault="00D533F1">
            <w:pPr>
              <w:pStyle w:val="ConsPlusNormal"/>
              <w:jc w:val="center"/>
            </w:pPr>
            <w:r>
              <w:t>191560</w:t>
            </w:r>
          </w:p>
          <w:p w:rsidR="00D533F1" w:rsidRDefault="00D533F1">
            <w:pPr>
              <w:pStyle w:val="ConsPlusNormal"/>
              <w:jc w:val="center"/>
            </w:pPr>
            <w:r>
              <w:t>191600</w:t>
            </w:r>
          </w:p>
          <w:p w:rsidR="00D533F1" w:rsidRDefault="00D533F1">
            <w:pPr>
              <w:pStyle w:val="ConsPlusNormal"/>
              <w:jc w:val="center"/>
            </w:pPr>
            <w:r>
              <w:t>191610</w:t>
            </w:r>
          </w:p>
          <w:p w:rsidR="00D533F1" w:rsidRDefault="00D533F1">
            <w:pPr>
              <w:pStyle w:val="ConsPlusNormal"/>
              <w:jc w:val="center"/>
            </w:pPr>
            <w:r>
              <w:t>191680</w:t>
            </w:r>
          </w:p>
          <w:p w:rsidR="00D533F1" w:rsidRDefault="00D533F1">
            <w:pPr>
              <w:pStyle w:val="ConsPlusNormal"/>
              <w:jc w:val="center"/>
            </w:pPr>
            <w:r>
              <w:t>191770</w:t>
            </w:r>
          </w:p>
          <w:p w:rsidR="00D533F1" w:rsidRDefault="00D533F1">
            <w:pPr>
              <w:pStyle w:val="ConsPlusNormal"/>
              <w:jc w:val="center"/>
            </w:pPr>
            <w:r>
              <w:t>191800</w:t>
            </w:r>
          </w:p>
          <w:p w:rsidR="00D533F1" w:rsidRDefault="00D533F1">
            <w:pPr>
              <w:pStyle w:val="ConsPlusNormal"/>
              <w:jc w:val="center"/>
            </w:pPr>
            <w:r>
              <w:t>228290</w:t>
            </w:r>
          </w:p>
          <w:p w:rsidR="00D533F1" w:rsidRDefault="00D533F1">
            <w:pPr>
              <w:pStyle w:val="ConsPlusNormal"/>
              <w:jc w:val="center"/>
            </w:pPr>
            <w:r>
              <w:t>228320</w:t>
            </w:r>
          </w:p>
          <w:p w:rsidR="00D533F1" w:rsidRDefault="00D533F1">
            <w:pPr>
              <w:pStyle w:val="ConsPlusNormal"/>
              <w:jc w:val="center"/>
            </w:pPr>
            <w:r>
              <w:t>235170</w:t>
            </w:r>
          </w:p>
          <w:p w:rsidR="00D533F1" w:rsidRDefault="00D533F1">
            <w:pPr>
              <w:pStyle w:val="ConsPlusNormal"/>
              <w:jc w:val="center"/>
            </w:pPr>
            <w:r>
              <w:t>331910</w:t>
            </w:r>
          </w:p>
          <w:p w:rsidR="00D533F1" w:rsidRDefault="00D533F1">
            <w:pPr>
              <w:pStyle w:val="ConsPlusNormal"/>
              <w:jc w:val="center"/>
            </w:pPr>
            <w:r>
              <w:t>332960</w:t>
            </w: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набор (оксигенатор + </w:t>
            </w:r>
            <w:r>
              <w:lastRenderedPageBreak/>
              <w:t>магистрали)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оксигенатор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115610</w:t>
            </w:r>
          </w:p>
        </w:tc>
        <w:tc>
          <w:tcPr>
            <w:tcW w:w="2438" w:type="dxa"/>
            <w:tcBorders>
              <w:top w:val="nil"/>
              <w:left w:val="nil"/>
              <w:bottom w:val="nil"/>
              <w:right w:val="nil"/>
            </w:tcBorders>
          </w:tcPr>
          <w:p w:rsidR="00D533F1" w:rsidRDefault="00D533F1">
            <w:pPr>
              <w:pStyle w:val="ConsPlusNormal"/>
            </w:pPr>
            <w:r>
              <w:t>оксигенатор мембранный экстракорпоральный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115570</w:t>
            </w:r>
          </w:p>
        </w:tc>
        <w:tc>
          <w:tcPr>
            <w:tcW w:w="2438" w:type="dxa"/>
            <w:tcBorders>
              <w:top w:val="nil"/>
              <w:left w:val="nil"/>
              <w:bottom w:val="nil"/>
              <w:right w:val="nil"/>
            </w:tcBorders>
          </w:tcPr>
          <w:p w:rsidR="00D533F1" w:rsidRDefault="00D533F1">
            <w:pPr>
              <w:pStyle w:val="ConsPlusNormal"/>
            </w:pPr>
            <w:r>
              <w:t>оксигенатор пузырьковый экстракорпоральный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131520</w:t>
            </w:r>
          </w:p>
        </w:tc>
        <w:tc>
          <w:tcPr>
            <w:tcW w:w="2438" w:type="dxa"/>
            <w:tcBorders>
              <w:top w:val="nil"/>
              <w:left w:val="nil"/>
              <w:bottom w:val="nil"/>
              <w:right w:val="nil"/>
            </w:tcBorders>
          </w:tcPr>
          <w:p w:rsidR="00D533F1" w:rsidRDefault="00D533F1">
            <w:pPr>
              <w:pStyle w:val="ConsPlusNormal"/>
            </w:pPr>
            <w:r>
              <w:t>оксигенатор мембранный внутрисосудистый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артериальная </w:t>
            </w:r>
            <w:proofErr w:type="gramStart"/>
            <w:r>
              <w:t>канюля</w:t>
            </w:r>
            <w:proofErr w:type="gramEnd"/>
            <w:r>
              <w:t xml:space="preserve"> армированная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191600</w:t>
            </w:r>
          </w:p>
        </w:tc>
        <w:tc>
          <w:tcPr>
            <w:tcW w:w="2438" w:type="dxa"/>
            <w:tcBorders>
              <w:top w:val="nil"/>
              <w:left w:val="nil"/>
              <w:bottom w:val="nil"/>
              <w:right w:val="nil"/>
            </w:tcBorders>
          </w:tcPr>
          <w:p w:rsidR="00D533F1" w:rsidRDefault="00D533F1">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 xml:space="preserve">артериальная </w:t>
            </w:r>
            <w:proofErr w:type="gramStart"/>
            <w:r>
              <w:t>канюля</w:t>
            </w:r>
            <w:proofErr w:type="gramEnd"/>
            <w:r>
              <w:t xml:space="preserve"> армированная педиатрическая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331910</w:t>
            </w:r>
          </w:p>
        </w:tc>
        <w:tc>
          <w:tcPr>
            <w:tcW w:w="2438" w:type="dxa"/>
            <w:tcBorders>
              <w:top w:val="nil"/>
              <w:left w:val="nil"/>
              <w:bottom w:val="nil"/>
              <w:right w:val="nil"/>
            </w:tcBorders>
          </w:tcPr>
          <w:p w:rsidR="00D533F1" w:rsidRDefault="00D533F1">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191610</w:t>
            </w:r>
          </w:p>
        </w:tc>
        <w:tc>
          <w:tcPr>
            <w:tcW w:w="2438" w:type="dxa"/>
            <w:tcBorders>
              <w:top w:val="nil"/>
              <w:left w:val="nil"/>
              <w:bottom w:val="nil"/>
              <w:right w:val="nil"/>
            </w:tcBorders>
          </w:tcPr>
          <w:p w:rsidR="00D533F1" w:rsidRDefault="00D533F1">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111480</w:t>
            </w:r>
          </w:p>
        </w:tc>
        <w:tc>
          <w:tcPr>
            <w:tcW w:w="2438" w:type="dxa"/>
            <w:tcBorders>
              <w:top w:val="nil"/>
              <w:left w:val="nil"/>
              <w:bottom w:val="nil"/>
              <w:right w:val="nil"/>
            </w:tcBorders>
          </w:tcPr>
          <w:p w:rsidR="00D533F1" w:rsidRDefault="00D533F1">
            <w:pPr>
              <w:pStyle w:val="ConsPlusNormal"/>
            </w:pPr>
            <w:r>
              <w:t>канюля аортальная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артериальная канюля,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191470</w:t>
            </w:r>
          </w:p>
        </w:tc>
        <w:tc>
          <w:tcPr>
            <w:tcW w:w="2438" w:type="dxa"/>
            <w:tcBorders>
              <w:top w:val="nil"/>
              <w:left w:val="nil"/>
              <w:bottom w:val="nil"/>
              <w:right w:val="nil"/>
            </w:tcBorders>
          </w:tcPr>
          <w:p w:rsidR="00D533F1" w:rsidRDefault="00D533F1">
            <w:pPr>
              <w:pStyle w:val="ConsPlusNormal"/>
            </w:pPr>
            <w:r>
              <w:t>канюля для кардиоплегического раствора</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228290</w:t>
            </w:r>
          </w:p>
        </w:tc>
        <w:tc>
          <w:tcPr>
            <w:tcW w:w="2438" w:type="dxa"/>
            <w:tcBorders>
              <w:top w:val="nil"/>
              <w:left w:val="nil"/>
              <w:bottom w:val="nil"/>
              <w:right w:val="nil"/>
            </w:tcBorders>
          </w:tcPr>
          <w:p w:rsidR="00D533F1" w:rsidRDefault="00D533F1">
            <w:pPr>
              <w:pStyle w:val="ConsPlusNormal"/>
            </w:pPr>
            <w:r>
              <w:t>канюля для коронарных артерий</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228320</w:t>
            </w:r>
          </w:p>
        </w:tc>
        <w:tc>
          <w:tcPr>
            <w:tcW w:w="2438" w:type="dxa"/>
            <w:tcBorders>
              <w:top w:val="nil"/>
              <w:left w:val="nil"/>
              <w:bottom w:val="nil"/>
              <w:right w:val="nil"/>
            </w:tcBorders>
          </w:tcPr>
          <w:p w:rsidR="00D533F1" w:rsidRDefault="00D533F1">
            <w:pPr>
              <w:pStyle w:val="ConsPlusNormal"/>
            </w:pPr>
            <w:r>
              <w:t>канюля для коронарного синуса</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191610</w:t>
            </w:r>
          </w:p>
        </w:tc>
        <w:tc>
          <w:tcPr>
            <w:tcW w:w="2438" w:type="dxa"/>
            <w:tcBorders>
              <w:top w:val="nil"/>
              <w:left w:val="nil"/>
              <w:bottom w:val="nil"/>
              <w:right w:val="nil"/>
            </w:tcBorders>
          </w:tcPr>
          <w:p w:rsidR="00D533F1" w:rsidRDefault="00D533F1">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191680</w:t>
            </w:r>
          </w:p>
        </w:tc>
        <w:tc>
          <w:tcPr>
            <w:tcW w:w="2438" w:type="dxa"/>
            <w:tcBorders>
              <w:top w:val="nil"/>
              <w:left w:val="nil"/>
              <w:bottom w:val="nil"/>
              <w:right w:val="nil"/>
            </w:tcBorders>
          </w:tcPr>
          <w:p w:rsidR="00D533F1" w:rsidRDefault="00D533F1">
            <w:pPr>
              <w:pStyle w:val="ConsPlusNormal"/>
            </w:pPr>
            <w:r>
              <w:t>канюля для искусственного кровообращения, венозная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298290</w:t>
            </w:r>
          </w:p>
        </w:tc>
        <w:tc>
          <w:tcPr>
            <w:tcW w:w="2438" w:type="dxa"/>
            <w:tcBorders>
              <w:top w:val="nil"/>
              <w:left w:val="nil"/>
              <w:bottom w:val="nil"/>
              <w:right w:val="nil"/>
            </w:tcBorders>
          </w:tcPr>
          <w:p w:rsidR="00D533F1" w:rsidRDefault="00D533F1">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венозная канюля с изменяемым углом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гемоконцентратор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235170</w:t>
            </w:r>
          </w:p>
        </w:tc>
        <w:tc>
          <w:tcPr>
            <w:tcW w:w="2438" w:type="dxa"/>
            <w:tcBorders>
              <w:top w:val="nil"/>
              <w:left w:val="nil"/>
              <w:bottom w:val="nil"/>
              <w:right w:val="nil"/>
            </w:tcBorders>
          </w:tcPr>
          <w:p w:rsidR="00D533F1" w:rsidRDefault="00D533F1">
            <w:pPr>
              <w:pStyle w:val="ConsPlusNormal"/>
            </w:pPr>
            <w:r>
              <w:t>гемоконцентратор</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дренаж/отсос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191560</w:t>
            </w:r>
          </w:p>
        </w:tc>
        <w:tc>
          <w:tcPr>
            <w:tcW w:w="2438" w:type="dxa"/>
            <w:tcBorders>
              <w:top w:val="nil"/>
              <w:left w:val="nil"/>
              <w:bottom w:val="nil"/>
              <w:right w:val="nil"/>
            </w:tcBorders>
          </w:tcPr>
          <w:p w:rsidR="00D533F1" w:rsidRDefault="00D533F1">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191800</w:t>
            </w:r>
          </w:p>
        </w:tc>
        <w:tc>
          <w:tcPr>
            <w:tcW w:w="2438" w:type="dxa"/>
            <w:tcBorders>
              <w:top w:val="nil"/>
              <w:left w:val="nil"/>
              <w:bottom w:val="nil"/>
              <w:right w:val="nil"/>
            </w:tcBorders>
          </w:tcPr>
          <w:p w:rsidR="00D533F1" w:rsidRDefault="00D533F1">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332960</w:t>
            </w:r>
          </w:p>
        </w:tc>
        <w:tc>
          <w:tcPr>
            <w:tcW w:w="2438" w:type="dxa"/>
            <w:tcBorders>
              <w:top w:val="nil"/>
              <w:left w:val="nil"/>
              <w:bottom w:val="nil"/>
              <w:right w:val="nil"/>
            </w:tcBorders>
          </w:tcPr>
          <w:p w:rsidR="00D533F1" w:rsidRDefault="00D533F1">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191770</w:t>
            </w:r>
          </w:p>
        </w:tc>
        <w:tc>
          <w:tcPr>
            <w:tcW w:w="2438" w:type="dxa"/>
            <w:tcBorders>
              <w:top w:val="nil"/>
              <w:left w:val="nil"/>
              <w:bottom w:val="nil"/>
              <w:right w:val="nil"/>
            </w:tcBorders>
          </w:tcPr>
          <w:p w:rsidR="00D533F1" w:rsidRDefault="00D533F1">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pPr>
            <w:r>
              <w:t>6. Мочеприемники и калоприемники</w:t>
            </w:r>
          </w:p>
        </w:tc>
        <w:tc>
          <w:tcPr>
            <w:tcW w:w="1984" w:type="dxa"/>
            <w:tcBorders>
              <w:top w:val="nil"/>
              <w:left w:val="nil"/>
              <w:bottom w:val="nil"/>
              <w:right w:val="nil"/>
            </w:tcBorders>
          </w:tcPr>
          <w:p w:rsidR="00D533F1" w:rsidRDefault="00D533F1">
            <w:pPr>
              <w:pStyle w:val="ConsPlusNormal"/>
              <w:jc w:val="center"/>
            </w:pPr>
          </w:p>
        </w:tc>
        <w:tc>
          <w:tcPr>
            <w:tcW w:w="1587" w:type="dxa"/>
            <w:tcBorders>
              <w:top w:val="nil"/>
              <w:left w:val="nil"/>
              <w:bottom w:val="nil"/>
              <w:right w:val="nil"/>
            </w:tcBorders>
          </w:tcPr>
          <w:p w:rsidR="00D533F1" w:rsidRDefault="00D533F1">
            <w:pPr>
              <w:pStyle w:val="ConsPlusNormal"/>
              <w:jc w:val="center"/>
            </w:pPr>
            <w:r>
              <w:t>152440</w:t>
            </w:r>
          </w:p>
          <w:p w:rsidR="00D533F1" w:rsidRDefault="00D533F1">
            <w:pPr>
              <w:pStyle w:val="ConsPlusNormal"/>
              <w:jc w:val="center"/>
            </w:pPr>
            <w:r>
              <w:t>152450</w:t>
            </w:r>
          </w:p>
          <w:p w:rsidR="00D533F1" w:rsidRDefault="00D533F1">
            <w:pPr>
              <w:pStyle w:val="ConsPlusNormal"/>
              <w:jc w:val="center"/>
            </w:pPr>
            <w:r>
              <w:t>152460</w:t>
            </w:r>
          </w:p>
          <w:p w:rsidR="00D533F1" w:rsidRDefault="00D533F1">
            <w:pPr>
              <w:pStyle w:val="ConsPlusNormal"/>
              <w:jc w:val="center"/>
            </w:pPr>
            <w:r>
              <w:t>152470</w:t>
            </w:r>
          </w:p>
          <w:p w:rsidR="00D533F1" w:rsidRDefault="00D533F1">
            <w:pPr>
              <w:pStyle w:val="ConsPlusNormal"/>
              <w:jc w:val="center"/>
            </w:pPr>
            <w:r>
              <w:t>156370</w:t>
            </w:r>
          </w:p>
          <w:p w:rsidR="00D533F1" w:rsidRDefault="00D533F1">
            <w:pPr>
              <w:pStyle w:val="ConsPlusNormal"/>
              <w:jc w:val="center"/>
            </w:pPr>
            <w:r>
              <w:t>156410</w:t>
            </w:r>
          </w:p>
          <w:p w:rsidR="00D533F1" w:rsidRDefault="00D533F1">
            <w:pPr>
              <w:pStyle w:val="ConsPlusNormal"/>
              <w:jc w:val="center"/>
            </w:pPr>
            <w:r>
              <w:t>156420</w:t>
            </w:r>
          </w:p>
          <w:p w:rsidR="00D533F1" w:rsidRDefault="00D533F1">
            <w:pPr>
              <w:pStyle w:val="ConsPlusNormal"/>
              <w:jc w:val="center"/>
            </w:pPr>
            <w:r>
              <w:t>200040</w:t>
            </w:r>
          </w:p>
          <w:p w:rsidR="00D533F1" w:rsidRDefault="00D533F1">
            <w:pPr>
              <w:pStyle w:val="ConsPlusNormal"/>
              <w:jc w:val="center"/>
            </w:pPr>
            <w:r>
              <w:t>221840</w:t>
            </w:r>
          </w:p>
          <w:p w:rsidR="00D533F1" w:rsidRDefault="00D533F1">
            <w:pPr>
              <w:pStyle w:val="ConsPlusNormal"/>
              <w:jc w:val="center"/>
            </w:pPr>
            <w:r>
              <w:t>221850</w:t>
            </w:r>
          </w:p>
          <w:p w:rsidR="00D533F1" w:rsidRDefault="00D533F1">
            <w:pPr>
              <w:pStyle w:val="ConsPlusNormal"/>
              <w:jc w:val="center"/>
            </w:pPr>
            <w:r>
              <w:t>255030</w:t>
            </w:r>
          </w:p>
        </w:tc>
        <w:tc>
          <w:tcPr>
            <w:tcW w:w="2438" w:type="dxa"/>
            <w:tcBorders>
              <w:top w:val="nil"/>
              <w:left w:val="nil"/>
              <w:bottom w:val="nil"/>
              <w:right w:val="nil"/>
            </w:tcBorders>
          </w:tcPr>
          <w:p w:rsidR="00D533F1" w:rsidRDefault="00D533F1">
            <w:pPr>
              <w:pStyle w:val="ConsPlusNormal"/>
            </w:pPr>
          </w:p>
        </w:tc>
        <w:tc>
          <w:tcPr>
            <w:tcW w:w="2891" w:type="dxa"/>
            <w:tcBorders>
              <w:top w:val="nil"/>
              <w:left w:val="nil"/>
              <w:bottom w:val="nil"/>
              <w:right w:val="nil"/>
            </w:tcBorders>
          </w:tcPr>
          <w:p w:rsidR="00D533F1" w:rsidRDefault="00D533F1">
            <w:pPr>
              <w:pStyle w:val="ConsPlusNormal"/>
            </w:pP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калоприемник однокомпонентный</w:t>
            </w:r>
          </w:p>
        </w:tc>
        <w:tc>
          <w:tcPr>
            <w:tcW w:w="1984" w:type="dxa"/>
            <w:vMerge w:val="restart"/>
            <w:tcBorders>
              <w:top w:val="nil"/>
              <w:left w:val="nil"/>
              <w:bottom w:val="single" w:sz="4" w:space="0" w:color="auto"/>
              <w:right w:val="nil"/>
            </w:tcBorders>
          </w:tcPr>
          <w:p w:rsidR="00D533F1" w:rsidRDefault="00D533F1">
            <w:pPr>
              <w:pStyle w:val="ConsPlusNormal"/>
              <w:jc w:val="center"/>
            </w:pPr>
            <w:hyperlink r:id="rId149" w:history="1">
              <w:r>
                <w:rPr>
                  <w:color w:val="0000FF"/>
                </w:rPr>
                <w:t>32.50.13.190</w:t>
              </w:r>
            </w:hyperlink>
          </w:p>
          <w:p w:rsidR="00D533F1" w:rsidRDefault="00D533F1">
            <w:pPr>
              <w:pStyle w:val="ConsPlusNormal"/>
              <w:jc w:val="center"/>
            </w:pPr>
            <w:hyperlink r:id="rId150" w:history="1">
              <w:r>
                <w:rPr>
                  <w:color w:val="0000FF"/>
                </w:rPr>
                <w:t>32.50.13.110</w:t>
              </w:r>
            </w:hyperlink>
          </w:p>
        </w:tc>
        <w:tc>
          <w:tcPr>
            <w:tcW w:w="1587" w:type="dxa"/>
            <w:tcBorders>
              <w:top w:val="nil"/>
              <w:left w:val="nil"/>
              <w:bottom w:val="nil"/>
              <w:right w:val="nil"/>
            </w:tcBorders>
          </w:tcPr>
          <w:p w:rsidR="00D533F1" w:rsidRDefault="00D533F1">
            <w:pPr>
              <w:pStyle w:val="ConsPlusNormal"/>
              <w:jc w:val="center"/>
            </w:pPr>
            <w:r>
              <w:t>152450</w:t>
            </w:r>
          </w:p>
        </w:tc>
        <w:tc>
          <w:tcPr>
            <w:tcW w:w="2438" w:type="dxa"/>
            <w:tcBorders>
              <w:top w:val="nil"/>
              <w:left w:val="nil"/>
              <w:bottom w:val="nil"/>
              <w:right w:val="nil"/>
            </w:tcBorders>
          </w:tcPr>
          <w:p w:rsidR="00D533F1" w:rsidRDefault="00D533F1">
            <w:pPr>
              <w:pStyle w:val="ConsPlusNormal"/>
            </w:pPr>
            <w:r>
              <w:t>калоприемник для колостомы закрытый, однокомпонентный</w:t>
            </w:r>
          </w:p>
        </w:tc>
        <w:tc>
          <w:tcPr>
            <w:tcW w:w="2891" w:type="dxa"/>
            <w:vMerge w:val="restart"/>
            <w:tcBorders>
              <w:top w:val="nil"/>
              <w:left w:val="nil"/>
              <w:bottom w:val="single" w:sz="4" w:space="0" w:color="auto"/>
              <w:right w:val="nil"/>
            </w:tcBorders>
          </w:tcPr>
          <w:p w:rsidR="00D533F1" w:rsidRDefault="00D533F1">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калоприемник однокомпонентный</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156410</w:t>
            </w:r>
          </w:p>
        </w:tc>
        <w:tc>
          <w:tcPr>
            <w:tcW w:w="2438" w:type="dxa"/>
            <w:tcBorders>
              <w:top w:val="nil"/>
              <w:left w:val="nil"/>
              <w:bottom w:val="nil"/>
              <w:right w:val="nil"/>
            </w:tcBorders>
          </w:tcPr>
          <w:p w:rsidR="00D533F1" w:rsidRDefault="00D533F1">
            <w:pPr>
              <w:pStyle w:val="ConsPlusNormal"/>
            </w:pPr>
            <w:r>
              <w:t xml:space="preserve">калоприемник для </w:t>
            </w:r>
            <w:proofErr w:type="gramStart"/>
            <w:r>
              <w:t>кишечной</w:t>
            </w:r>
            <w:proofErr w:type="gramEnd"/>
            <w:r>
              <w:t xml:space="preserve"> стомы открытого типа, однокомпонентный</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156420</w:t>
            </w:r>
          </w:p>
        </w:tc>
        <w:tc>
          <w:tcPr>
            <w:tcW w:w="2438" w:type="dxa"/>
            <w:tcBorders>
              <w:top w:val="nil"/>
              <w:left w:val="nil"/>
              <w:bottom w:val="nil"/>
              <w:right w:val="nil"/>
            </w:tcBorders>
          </w:tcPr>
          <w:p w:rsidR="00D533F1" w:rsidRDefault="00D533F1">
            <w:pPr>
              <w:pStyle w:val="ConsPlusNormal"/>
            </w:pPr>
            <w:r>
              <w:t xml:space="preserve">калоприемник для </w:t>
            </w:r>
            <w:proofErr w:type="gramStart"/>
            <w:r>
              <w:t>кишечной</w:t>
            </w:r>
            <w:proofErr w:type="gramEnd"/>
            <w:r>
              <w:t xml:space="preserve"> стомы открытого типа, многокомпонентный</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152460</w:t>
            </w:r>
          </w:p>
        </w:tc>
        <w:tc>
          <w:tcPr>
            <w:tcW w:w="2438" w:type="dxa"/>
            <w:tcBorders>
              <w:top w:val="nil"/>
              <w:left w:val="nil"/>
              <w:bottom w:val="nil"/>
              <w:right w:val="nil"/>
            </w:tcBorders>
          </w:tcPr>
          <w:p w:rsidR="00D533F1" w:rsidRDefault="00D533F1">
            <w:pPr>
              <w:pStyle w:val="ConsPlusNormal"/>
            </w:pPr>
            <w:r>
              <w:t>калоприемник для колостомы закрытый, многокомпонентный</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мешок для калоприемника</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p>
        </w:tc>
        <w:tc>
          <w:tcPr>
            <w:tcW w:w="2438" w:type="dxa"/>
            <w:tcBorders>
              <w:top w:val="nil"/>
              <w:left w:val="nil"/>
              <w:bottom w:val="nil"/>
              <w:right w:val="nil"/>
            </w:tcBorders>
          </w:tcPr>
          <w:p w:rsidR="00D533F1" w:rsidRDefault="00D533F1">
            <w:pPr>
              <w:pStyle w:val="ConsPlusNormal"/>
            </w:pP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пластина для калоприемника</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221840</w:t>
            </w:r>
          </w:p>
        </w:tc>
        <w:tc>
          <w:tcPr>
            <w:tcW w:w="2438" w:type="dxa"/>
            <w:tcBorders>
              <w:top w:val="nil"/>
              <w:left w:val="nil"/>
              <w:bottom w:val="nil"/>
              <w:right w:val="nil"/>
            </w:tcBorders>
          </w:tcPr>
          <w:p w:rsidR="00D533F1" w:rsidRDefault="00D533F1">
            <w:pPr>
              <w:pStyle w:val="ConsPlusNormal"/>
            </w:pPr>
            <w:r>
              <w:t>пластина калоприемника, конвексная</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пластина для калоприемника</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221850</w:t>
            </w:r>
          </w:p>
        </w:tc>
        <w:tc>
          <w:tcPr>
            <w:tcW w:w="2438" w:type="dxa"/>
            <w:tcBorders>
              <w:top w:val="nil"/>
              <w:left w:val="nil"/>
              <w:bottom w:val="nil"/>
              <w:right w:val="nil"/>
            </w:tcBorders>
          </w:tcPr>
          <w:p w:rsidR="00D533F1" w:rsidRDefault="00D533F1">
            <w:pPr>
              <w:pStyle w:val="ConsPlusNormal"/>
            </w:pPr>
            <w:r>
              <w:t>пластина калоприемника, плоская</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мочеприемник однокомпонентный</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255030</w:t>
            </w:r>
          </w:p>
        </w:tc>
        <w:tc>
          <w:tcPr>
            <w:tcW w:w="2438" w:type="dxa"/>
            <w:tcBorders>
              <w:top w:val="nil"/>
              <w:left w:val="nil"/>
              <w:bottom w:val="nil"/>
              <w:right w:val="nil"/>
            </w:tcBorders>
          </w:tcPr>
          <w:p w:rsidR="00D533F1" w:rsidRDefault="00D533F1">
            <w:pPr>
              <w:pStyle w:val="ConsPlusNormal"/>
            </w:pPr>
            <w:r>
              <w:t>мешок уростомный однокомпонентный</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мочеприемник двухкомпонентный</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200040</w:t>
            </w:r>
          </w:p>
        </w:tc>
        <w:tc>
          <w:tcPr>
            <w:tcW w:w="2438" w:type="dxa"/>
            <w:tcBorders>
              <w:top w:val="nil"/>
              <w:left w:val="nil"/>
              <w:bottom w:val="nil"/>
              <w:right w:val="nil"/>
            </w:tcBorders>
          </w:tcPr>
          <w:p w:rsidR="00D533F1" w:rsidRDefault="00D533F1">
            <w:pPr>
              <w:pStyle w:val="ConsPlusNormal"/>
            </w:pPr>
            <w:r>
              <w:t>мешок уростомный многокомпонентный</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lastRenderedPageBreak/>
              <w:t>мешок для мочеприемника</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152470</w:t>
            </w:r>
          </w:p>
        </w:tc>
        <w:tc>
          <w:tcPr>
            <w:tcW w:w="2438" w:type="dxa"/>
            <w:tcBorders>
              <w:top w:val="nil"/>
              <w:left w:val="nil"/>
              <w:bottom w:val="nil"/>
              <w:right w:val="nil"/>
            </w:tcBorders>
          </w:tcPr>
          <w:p w:rsidR="00D533F1" w:rsidRDefault="00D533F1">
            <w:pPr>
              <w:pStyle w:val="ConsPlusNormal"/>
            </w:pPr>
            <w:r>
              <w:t>мочеприемник закрытый неносимый, стерильный</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nil"/>
              <w:right w:val="nil"/>
            </w:tcBorders>
          </w:tcPr>
          <w:p w:rsidR="00D533F1" w:rsidRDefault="00D533F1">
            <w:pPr>
              <w:pStyle w:val="ConsPlusNormal"/>
              <w:ind w:left="284"/>
            </w:pPr>
            <w:r>
              <w:t>мешок для мочеприемника</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nil"/>
              <w:right w:val="nil"/>
            </w:tcBorders>
          </w:tcPr>
          <w:p w:rsidR="00D533F1" w:rsidRDefault="00D533F1">
            <w:pPr>
              <w:pStyle w:val="ConsPlusNormal"/>
              <w:jc w:val="center"/>
            </w:pPr>
            <w:r>
              <w:t>152440</w:t>
            </w:r>
          </w:p>
        </w:tc>
        <w:tc>
          <w:tcPr>
            <w:tcW w:w="2438" w:type="dxa"/>
            <w:tcBorders>
              <w:top w:val="nil"/>
              <w:left w:val="nil"/>
              <w:bottom w:val="nil"/>
              <w:right w:val="nil"/>
            </w:tcBorders>
          </w:tcPr>
          <w:p w:rsidR="00D533F1" w:rsidRDefault="00D533F1">
            <w:pPr>
              <w:pStyle w:val="ConsPlusNormal"/>
            </w:pPr>
            <w:r>
              <w:t>мочеприемник закрытый носимый, нестерильный</w:t>
            </w:r>
          </w:p>
        </w:tc>
        <w:tc>
          <w:tcPr>
            <w:tcW w:w="2891" w:type="dxa"/>
            <w:vMerge/>
            <w:tcBorders>
              <w:top w:val="nil"/>
              <w:left w:val="nil"/>
              <w:bottom w:val="single" w:sz="4" w:space="0" w:color="auto"/>
              <w:right w:val="nil"/>
            </w:tcBorders>
          </w:tcPr>
          <w:p w:rsidR="00D533F1" w:rsidRDefault="00D533F1"/>
        </w:tc>
      </w:tr>
      <w:tr w:rsidR="00D533F1">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D533F1" w:rsidRDefault="00D533F1">
            <w:pPr>
              <w:pStyle w:val="ConsPlusNormal"/>
              <w:ind w:left="284"/>
            </w:pPr>
            <w:r>
              <w:t>мешок для мочеприемника</w:t>
            </w:r>
          </w:p>
        </w:tc>
        <w:tc>
          <w:tcPr>
            <w:tcW w:w="1984" w:type="dxa"/>
            <w:vMerge/>
            <w:tcBorders>
              <w:top w:val="nil"/>
              <w:left w:val="nil"/>
              <w:bottom w:val="single" w:sz="4" w:space="0" w:color="auto"/>
              <w:right w:val="nil"/>
            </w:tcBorders>
          </w:tcPr>
          <w:p w:rsidR="00D533F1" w:rsidRDefault="00D533F1"/>
        </w:tc>
        <w:tc>
          <w:tcPr>
            <w:tcW w:w="1587" w:type="dxa"/>
            <w:tcBorders>
              <w:top w:val="nil"/>
              <w:left w:val="nil"/>
              <w:bottom w:val="single" w:sz="4" w:space="0" w:color="auto"/>
              <w:right w:val="nil"/>
            </w:tcBorders>
          </w:tcPr>
          <w:p w:rsidR="00D533F1" w:rsidRDefault="00D533F1">
            <w:pPr>
              <w:pStyle w:val="ConsPlusNormal"/>
              <w:jc w:val="center"/>
            </w:pPr>
            <w:r>
              <w:t>156370</w:t>
            </w:r>
          </w:p>
        </w:tc>
        <w:tc>
          <w:tcPr>
            <w:tcW w:w="2438" w:type="dxa"/>
            <w:tcBorders>
              <w:top w:val="nil"/>
              <w:left w:val="nil"/>
              <w:bottom w:val="single" w:sz="4" w:space="0" w:color="auto"/>
              <w:right w:val="nil"/>
            </w:tcBorders>
          </w:tcPr>
          <w:p w:rsidR="00D533F1" w:rsidRDefault="00D533F1">
            <w:pPr>
              <w:pStyle w:val="ConsPlusNormal"/>
            </w:pPr>
            <w:r>
              <w:t>мочеприемник со сливным краном без крепления к пациенту, стерильный</w:t>
            </w:r>
          </w:p>
        </w:tc>
        <w:tc>
          <w:tcPr>
            <w:tcW w:w="2891" w:type="dxa"/>
            <w:vMerge/>
            <w:tcBorders>
              <w:top w:val="nil"/>
              <w:left w:val="nil"/>
              <w:bottom w:val="single" w:sz="4" w:space="0" w:color="auto"/>
              <w:right w:val="nil"/>
            </w:tcBorders>
          </w:tcPr>
          <w:p w:rsidR="00D533F1" w:rsidRDefault="00D533F1"/>
        </w:tc>
      </w:tr>
    </w:tbl>
    <w:p w:rsidR="00D533F1" w:rsidRDefault="00D533F1">
      <w:pPr>
        <w:sectPr w:rsidR="00D533F1">
          <w:pgSz w:w="16838" w:h="11905" w:orient="landscape"/>
          <w:pgMar w:top="1701" w:right="1134" w:bottom="850" w:left="1134" w:header="0" w:footer="0" w:gutter="0"/>
          <w:cols w:space="720"/>
        </w:sectPr>
      </w:pPr>
    </w:p>
    <w:p w:rsidR="00D533F1" w:rsidRDefault="00D533F1">
      <w:pPr>
        <w:pStyle w:val="ConsPlusNormal"/>
        <w:ind w:firstLine="540"/>
        <w:jc w:val="both"/>
      </w:pPr>
    </w:p>
    <w:p w:rsidR="00D533F1" w:rsidRDefault="00D533F1">
      <w:pPr>
        <w:pStyle w:val="ConsPlusNormal"/>
        <w:ind w:firstLine="540"/>
        <w:jc w:val="both"/>
      </w:pPr>
      <w:r>
        <w:t>--------------------------------</w:t>
      </w:r>
    </w:p>
    <w:p w:rsidR="00D533F1" w:rsidRDefault="00D533F1">
      <w:pPr>
        <w:pStyle w:val="ConsPlusNormal"/>
        <w:spacing w:before="220"/>
        <w:ind w:firstLine="540"/>
        <w:jc w:val="both"/>
      </w:pPr>
      <w:bookmarkStart w:id="5" w:name="P828"/>
      <w:bookmarkEnd w:id="5"/>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D533F1" w:rsidRDefault="00D533F1">
      <w:pPr>
        <w:pStyle w:val="ConsPlusNormal"/>
        <w:ind w:firstLine="540"/>
        <w:jc w:val="both"/>
      </w:pPr>
    </w:p>
    <w:p w:rsidR="00D533F1" w:rsidRDefault="00D533F1">
      <w:pPr>
        <w:pStyle w:val="ConsPlusNormal"/>
        <w:ind w:firstLine="540"/>
        <w:jc w:val="both"/>
      </w:pPr>
      <w:r>
        <w:t xml:space="preserve">Примечание. </w:t>
      </w:r>
      <w:proofErr w:type="gramStart"/>
      <w:r>
        <w:t xml:space="preserve">При применении настоящего перечня следует руководствоваться кодом в соответствии с Общероссийским </w:t>
      </w:r>
      <w:hyperlink r:id="rId151"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roofErr w:type="gramEnd"/>
    </w:p>
    <w:p w:rsidR="00D533F1" w:rsidRDefault="00D533F1">
      <w:pPr>
        <w:pStyle w:val="ConsPlusNormal"/>
        <w:ind w:firstLine="540"/>
        <w:jc w:val="both"/>
      </w:pPr>
    </w:p>
    <w:p w:rsidR="00D533F1" w:rsidRDefault="00D533F1">
      <w:pPr>
        <w:pStyle w:val="ConsPlusNormal"/>
        <w:ind w:firstLine="540"/>
        <w:jc w:val="both"/>
      </w:pPr>
    </w:p>
    <w:p w:rsidR="00D533F1" w:rsidRDefault="00D533F1">
      <w:pPr>
        <w:pStyle w:val="ConsPlusNormal"/>
        <w:pBdr>
          <w:top w:val="single" w:sz="6" w:space="0" w:color="auto"/>
        </w:pBdr>
        <w:spacing w:before="100" w:after="100"/>
        <w:jc w:val="both"/>
        <w:rPr>
          <w:sz w:val="2"/>
          <w:szCs w:val="2"/>
        </w:rPr>
      </w:pPr>
    </w:p>
    <w:p w:rsidR="001C65FA" w:rsidRDefault="001C65FA">
      <w:bookmarkStart w:id="6" w:name="_GoBack"/>
      <w:bookmarkEnd w:id="6"/>
    </w:p>
    <w:sectPr w:rsidR="001C65FA" w:rsidSect="004E19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F1"/>
    <w:rsid w:val="001C65FA"/>
    <w:rsid w:val="00D5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3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3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3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3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33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33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33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3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3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3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3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33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33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33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E2A52E8AD12E27AC71DD390C74A499BB9CCA8E77EF57AE1F9E1165D6E55AFE45D67BD3F64F61188F6BA297ADF1E9C4458DCDDD239B0884u8A8M" TargetMode="External"/><Relationship Id="rId117" Type="http://schemas.openxmlformats.org/officeDocument/2006/relationships/hyperlink" Target="consultantplus://offline/ref=B6E2A52E8AD12E27AC71DD390C74A499BB9CC48975EB57AE1F9E1165D6E55AFE45D67BD3F44A691B866BA297ADF1E9C4458DCDDD239B0884u8A8M" TargetMode="External"/><Relationship Id="rId21" Type="http://schemas.openxmlformats.org/officeDocument/2006/relationships/hyperlink" Target="consultantplus://offline/ref=B6E2A52E8AD12E27AC71DD390C74A499BB99C88C7CE857AE1F9E1165D6E55AFE45D67BD4FD1B305EDA6DF4C7F7A4E3D84693CFuDAAM" TargetMode="External"/><Relationship Id="rId42" Type="http://schemas.openxmlformats.org/officeDocument/2006/relationships/hyperlink" Target="consultantplus://offline/ref=B6E2A52E8AD12E27AC71DD390C74A499BB99C88D75E957AE1F9E1165D6E55AFE45D67BD3F64F6118886BA297ADF1E9C4458DCDDD239B0884u8A8M" TargetMode="External"/><Relationship Id="rId47" Type="http://schemas.openxmlformats.org/officeDocument/2006/relationships/hyperlink" Target="consultantplus://offline/ref=B6E2A52E8AD12E27AC71DD390C74A499BA9ACE8477E857AE1F9E1165D6E55AFE45D67BD3F64F61188B6BA297ADF1E9C4458DCDDD239B0884u8A8M" TargetMode="External"/><Relationship Id="rId63" Type="http://schemas.openxmlformats.org/officeDocument/2006/relationships/hyperlink" Target="consultantplus://offline/ref=B6E2A52E8AD12E27AC71DD390C74A499BB9CC48975EB57AE1F9E1165D6E55AFE45D67BD3F5476418886BA297ADF1E9C4458DCDDD239B0884u8A8M" TargetMode="External"/><Relationship Id="rId68" Type="http://schemas.openxmlformats.org/officeDocument/2006/relationships/hyperlink" Target="consultantplus://offline/ref=B6E2A52E8AD12E27AC71DD390C74A499BB9CC48975EB57AE1F9E1165D6E55AFE45D67BD3F74C6812866BA297ADF1E9C4458DCDDD239B0884u8A8M" TargetMode="External"/><Relationship Id="rId84" Type="http://schemas.openxmlformats.org/officeDocument/2006/relationships/hyperlink" Target="consultantplus://offline/ref=B6E2A52E8AD12E27AC71DD390C74A499BB9CC48975EB57AE1F9E1165D6E55AFE45D67BD3F74A631F8E6BA297ADF1E9C4458DCDDD239B0884u8A8M" TargetMode="External"/><Relationship Id="rId89" Type="http://schemas.openxmlformats.org/officeDocument/2006/relationships/hyperlink" Target="consultantplus://offline/ref=B6E2A52E8AD12E27AC71DD390C74A499BB9CC48975EB57AE1F9E1165D6E55AFE45D67BD3F7466912866BA297ADF1E9C4458DCDDD239B0884u8A8M" TargetMode="External"/><Relationship Id="rId112" Type="http://schemas.openxmlformats.org/officeDocument/2006/relationships/hyperlink" Target="consultantplus://offline/ref=B6E2A52E8AD12E27AC71DD390C74A499BB9CC48975EB57AE1F9E1165D6E55AFE45D67BD3F44D611C8A6BA297ADF1E9C4458DCDDD239B0884u8A8M" TargetMode="External"/><Relationship Id="rId133" Type="http://schemas.openxmlformats.org/officeDocument/2006/relationships/hyperlink" Target="consultantplus://offline/ref=B6E2A52E8AD12E27AC71DD390C74A499BB9CC48975EB57AE1F9E1165D6E55AFE45D67BD3F44A6912886BA297ADF1E9C4458DCDDD239B0884u8A8M" TargetMode="External"/><Relationship Id="rId138" Type="http://schemas.openxmlformats.org/officeDocument/2006/relationships/hyperlink" Target="consultantplus://offline/ref=B6E2A52E8AD12E27AC71DD390C74A499BB9CC48975EB57AE1F9E1165D6E55AFE57D623DFF44E7F1A887EF4C6EBuAA4M" TargetMode="External"/><Relationship Id="rId16" Type="http://schemas.openxmlformats.org/officeDocument/2006/relationships/hyperlink" Target="consultantplus://offline/ref=B6E2A52E8AD12E27AC71DD390C74A499BB9CCE8877E557AE1F9E1165D6E55AFE45D67BDAF244354BCB35FBC4E8BAE4C15A91CDD8u3ADM" TargetMode="External"/><Relationship Id="rId107" Type="http://schemas.openxmlformats.org/officeDocument/2006/relationships/hyperlink" Target="consultantplus://offline/ref=B6E2A52E8AD12E27AC71DD390C74A499BB9CC48975EB57AE1F9E1165D6E55AFE45D67BD3F44F601A886BA297ADF1E9C4458DCDDD239B0884u8A8M" TargetMode="External"/><Relationship Id="rId11" Type="http://schemas.openxmlformats.org/officeDocument/2006/relationships/hyperlink" Target="consultantplus://offline/ref=B6E2A52E8AD12E27AC71DD390C74A499BA90CE897DEE57AE1F9E1165D6E55AFE45D67BD3F64F611A8A6BA297ADF1E9C4458DCDDD239B0884u8A8M" TargetMode="External"/><Relationship Id="rId32" Type="http://schemas.openxmlformats.org/officeDocument/2006/relationships/hyperlink" Target="consultantplus://offline/ref=B6E2A52E8AD12E27AC71DD390C74A499BA9ACE8477E857AE1F9E1165D6E55AFE45D67BD3F64F61188D6BA297ADF1E9C4458DCDDD239B0884u8A8M" TargetMode="External"/><Relationship Id="rId37" Type="http://schemas.openxmlformats.org/officeDocument/2006/relationships/hyperlink" Target="consultantplus://offline/ref=B6E2A52E8AD12E27AC71DD390C74A499BB9CCF8572EF57AE1F9E1165D6E55AFE45D67BD3F64F611D8D6BA297ADF1E9C4458DCDDD239B0884u8A8M" TargetMode="External"/><Relationship Id="rId53" Type="http://schemas.openxmlformats.org/officeDocument/2006/relationships/hyperlink" Target="consultantplus://offline/ref=B6E2A52E8AD12E27AC71D8360F74A499BD90C88B72E70AA417C71D67D1EA05FB42C77BD0F751611D9162F6C4uEA9M" TargetMode="External"/><Relationship Id="rId58" Type="http://schemas.openxmlformats.org/officeDocument/2006/relationships/hyperlink" Target="consultantplus://offline/ref=B6E2A52E8AD12E27AC71DD390C74A499BB9DCA8875EE57AE1F9E1165D6E55AFE45D67BD3F64F611A8A6BA297ADF1E9C4458DCDDD239B0884u8A8M" TargetMode="External"/><Relationship Id="rId74" Type="http://schemas.openxmlformats.org/officeDocument/2006/relationships/hyperlink" Target="consultantplus://offline/ref=B6E2A52E8AD12E27AC71DD390C74A499BB9CC48975EB57AE1F9E1165D6E55AFE45D67BD3F74B6419866BA297ADF1E9C4458DCDDD239B0884u8A8M" TargetMode="External"/><Relationship Id="rId79" Type="http://schemas.openxmlformats.org/officeDocument/2006/relationships/hyperlink" Target="consultantplus://offline/ref=B6E2A52E8AD12E27AC71DD390C74A499BB9CC48975EB57AE1F9E1165D6E55AFE45D67BD3F74A611E8E6BA297ADF1E9C4458DCDDD239B0884u8A8M" TargetMode="External"/><Relationship Id="rId102" Type="http://schemas.openxmlformats.org/officeDocument/2006/relationships/hyperlink" Target="consultantplus://offline/ref=B6E2A52E8AD12E27AC71DD390C74A499BB9CC48975EB57AE1F9E1165D6E55AFE45D67BD3F44F611C8C6BA297ADF1E9C4458DCDDD239B0884u8A8M" TargetMode="External"/><Relationship Id="rId123" Type="http://schemas.openxmlformats.org/officeDocument/2006/relationships/hyperlink" Target="consultantplus://offline/ref=B6E2A52E8AD12E27AC71DD390C74A499BB9CC48975EB57AE1F9E1165D6E55AFE45D67BD3F44A6919866BA297ADF1E9C4458DCDDD239B0884u8A8M" TargetMode="External"/><Relationship Id="rId128" Type="http://schemas.openxmlformats.org/officeDocument/2006/relationships/hyperlink" Target="consultantplus://offline/ref=B6E2A52E8AD12E27AC71DD390C74A499BB9CC48975EB57AE1F9E1165D6E55AFE45D67BD3F44A691C8C6BA297ADF1E9C4458DCDDD239B0884u8A8M" TargetMode="External"/><Relationship Id="rId144" Type="http://schemas.openxmlformats.org/officeDocument/2006/relationships/hyperlink" Target="consultantplus://offline/ref=B6E2A52E8AD12E27AC71DD390C74A499BB9CC48975EB57AE1F9E1165D6E55AFE45D67BD3F44A681B866BA297ADF1E9C4458DCDDD239B0884u8A8M" TargetMode="External"/><Relationship Id="rId149" Type="http://schemas.openxmlformats.org/officeDocument/2006/relationships/hyperlink" Target="consultantplus://offline/ref=B6E2A52E8AD12E27AC71DD390C74A499BB9CC48975EB57AE1F9E1165D6E55AFE45D67BD3F44A69188E6BA297ADF1E9C4458DCDDD239B0884u8A8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6E2A52E8AD12E27AC71DD390C74A499BB9CC48975EB57AE1F9E1165D6E55AFE45D67BD3F44F6119886BA297ADF1E9C4458DCDDD239B0884u8A8M" TargetMode="External"/><Relationship Id="rId95" Type="http://schemas.openxmlformats.org/officeDocument/2006/relationships/hyperlink" Target="consultantplus://offline/ref=B6E2A52E8AD12E27AC71DD390C74A499BB9CC48975EB57AE1F9E1165D6E55AFE45D67BD3F44F611D886BA297ADF1E9C4458DCDDD239B0884u8A8M" TargetMode="External"/><Relationship Id="rId22" Type="http://schemas.openxmlformats.org/officeDocument/2006/relationships/hyperlink" Target="consultantplus://offline/ref=B6E2A52E8AD12E27AC71DE2C1574A499B99FCF8575E70AA417C71D67D1EA05FB42C77BD0F751611D9162F6C4uEA9M" TargetMode="External"/><Relationship Id="rId27" Type="http://schemas.openxmlformats.org/officeDocument/2006/relationships/hyperlink" Target="consultantplus://offline/ref=B6E2A52E8AD12E27AC71DD390C74A499BA9ACE8477E857AE1F9E1165D6E55AFE45D67BD3F64F611B8C6BA297ADF1E9C4458DCDDD239B0884u8A8M" TargetMode="External"/><Relationship Id="rId43" Type="http://schemas.openxmlformats.org/officeDocument/2006/relationships/hyperlink" Target="consultantplus://offline/ref=B6E2A52E8AD12E27AC71DD390C74A499BA9ACE8477E857AE1F9E1165D6E55AFE45D67BD3F64F61188B6BA297ADF1E9C4458DCDDD239B0884u8A8M" TargetMode="External"/><Relationship Id="rId48" Type="http://schemas.openxmlformats.org/officeDocument/2006/relationships/hyperlink" Target="consultantplus://offline/ref=B6E2A52E8AD12E27AC71D8360F74A499BE9AC58C74E70AA417C71D67D1EA05FB42C77BD0F751611D9162F6C4uEA9M" TargetMode="External"/><Relationship Id="rId64" Type="http://schemas.openxmlformats.org/officeDocument/2006/relationships/hyperlink" Target="consultantplus://offline/ref=B6E2A52E8AD12E27AC71DD390C74A499BB9CC48975EB57AE1F9E1165D6E55AFE45D67BD3F646631D8C6BA297ADF1E9C4458DCDDD239B0884u8A8M" TargetMode="External"/><Relationship Id="rId69" Type="http://schemas.openxmlformats.org/officeDocument/2006/relationships/hyperlink" Target="consultantplus://offline/ref=B6E2A52E8AD12E27AC71DD390C74A499BB9CC48975EB57AE1F9E1165D6E55AFE45D67BD3F74B6418886BA297ADF1E9C4458DCDDD239B0884u8A8M" TargetMode="External"/><Relationship Id="rId113" Type="http://schemas.openxmlformats.org/officeDocument/2006/relationships/hyperlink" Target="consultantplus://offline/ref=B6E2A52E8AD12E27AC71DD390C74A499BB9CC48975EB57AE1F9E1165D6E55AFE45D67BD3F44A69188E6BA297ADF1E9C4458DCDDD239B0884u8A8M" TargetMode="External"/><Relationship Id="rId118" Type="http://schemas.openxmlformats.org/officeDocument/2006/relationships/hyperlink" Target="consultantplus://offline/ref=B6E2A52E8AD12E27AC71DD390C74A499BB9CC48975EB57AE1F9E1165D6E55AFE45D67BD3F44A69188E6BA297ADF1E9C4458DCDDD239B0884u8A8M" TargetMode="External"/><Relationship Id="rId134" Type="http://schemas.openxmlformats.org/officeDocument/2006/relationships/hyperlink" Target="consultantplus://offline/ref=B6E2A52E8AD12E27AC71DD390C74A499BB9CC48975EB57AE1F9E1165D6E55AFE45D67BD3F449611F8E6BA297ADF1E9C4458DCDDD239B0884u8A8M" TargetMode="External"/><Relationship Id="rId139" Type="http://schemas.openxmlformats.org/officeDocument/2006/relationships/hyperlink" Target="consultantplus://offline/ref=B6E2A52E8AD12E27AC71DD390C74A499BB9CC48975EB57AE1F9E1165D6E55AFE45D67BD3F44A691B886BA297ADF1E9C4458DCDDD239B0884u8A8M" TargetMode="External"/><Relationship Id="rId80" Type="http://schemas.openxmlformats.org/officeDocument/2006/relationships/hyperlink" Target="consultantplus://offline/ref=B6E2A52E8AD12E27AC71DD390C74A499BB9CC48975EB57AE1F9E1165D6E55AFE45D67BD3F74A611C8C6BA297ADF1E9C4458DCDDD239B0884u8A8M" TargetMode="External"/><Relationship Id="rId85" Type="http://schemas.openxmlformats.org/officeDocument/2006/relationships/hyperlink" Target="consultantplus://offline/ref=B6E2A52E8AD12E27AC71DD390C74A499BB9CC48975EB57AE1F9E1165D6E55AFE45D67BD3F74A6212866BA297ADF1E9C4458DCDDD239B0884u8A8M" TargetMode="External"/><Relationship Id="rId150" Type="http://schemas.openxmlformats.org/officeDocument/2006/relationships/hyperlink" Target="consultantplus://offline/ref=B6E2A52E8AD12E27AC71DD390C74A499BB9CC48975EB57AE1F9E1165D6E55AFE45D67BD3F44A691B886BA297ADF1E9C4458DCDDD239B0884u8A8M" TargetMode="External"/><Relationship Id="rId12" Type="http://schemas.openxmlformats.org/officeDocument/2006/relationships/hyperlink" Target="consultantplus://offline/ref=B6E2A52E8AD12E27AC71DD390C74A499BB99C88D75E957AE1F9E1165D6E55AFE45D67BD3F64F611A8A6BA297ADF1E9C4458DCDDD239B0884u8A8M" TargetMode="External"/><Relationship Id="rId17" Type="http://schemas.openxmlformats.org/officeDocument/2006/relationships/hyperlink" Target="consultantplus://offline/ref=B6E2A52E8AD12E27AC71DD390C74A499B991CB8D72EE57AE1F9E1165D6E55AFE45D67BD3F64F611A866BA297ADF1E9C4458DCDDD239B0884u8A8M" TargetMode="External"/><Relationship Id="rId25" Type="http://schemas.openxmlformats.org/officeDocument/2006/relationships/hyperlink" Target="consultantplus://offline/ref=B6E2A52E8AD12E27AC71DD390C74A499B991CB8D72EE57AE1F9E1165D6E55AFE45D67BD3F64F611B8A6BA297ADF1E9C4458DCDDD239B0884u8A8M" TargetMode="External"/><Relationship Id="rId33" Type="http://schemas.openxmlformats.org/officeDocument/2006/relationships/hyperlink" Target="consultantplus://offline/ref=B6E2A52E8AD12E27AC71DD390C74A499BA91CF847DEE57AE1F9E1165D6E55AFE45D67BD3F64F611B8E6BA297ADF1E9C4458DCDDD239B0884u8A8M" TargetMode="External"/><Relationship Id="rId38" Type="http://schemas.openxmlformats.org/officeDocument/2006/relationships/hyperlink" Target="consultantplus://offline/ref=B6E2A52E8AD12E27AC71DD390C74A499BB99C88D75E957AE1F9E1165D6E55AFE45D67BD3F64F61188B6BA297ADF1E9C4458DCDDD239B0884u8A8M" TargetMode="External"/><Relationship Id="rId46" Type="http://schemas.openxmlformats.org/officeDocument/2006/relationships/hyperlink" Target="consultantplus://offline/ref=B6E2A52E8AD12E27AC71DD390C74A499B991CB8D72EE57AE1F9E1165D6E55AFE45D67BD3F64F61188E6BA297ADF1E9C4458DCDDD239B0884u8A8M" TargetMode="External"/><Relationship Id="rId59" Type="http://schemas.openxmlformats.org/officeDocument/2006/relationships/hyperlink" Target="consultantplus://offline/ref=B6E2A52E8AD12E27AC71DD390C74A499BB9CC48975EB57AE1F9E1165D6E55AFE57D623DFF44E7F1A887EF4C6EBuAA4M" TargetMode="External"/><Relationship Id="rId67" Type="http://schemas.openxmlformats.org/officeDocument/2006/relationships/hyperlink" Target="consultantplus://offline/ref=B6E2A52E8AD12E27AC71DD390C74A499BB9CC48975EB57AE1F9E1165D6E55AFE45D67BD3F74D65188A6BA297ADF1E9C4458DCDDD239B0884u8A8M" TargetMode="External"/><Relationship Id="rId103" Type="http://schemas.openxmlformats.org/officeDocument/2006/relationships/hyperlink" Target="consultantplus://offline/ref=B6E2A52E8AD12E27AC71DD390C74A499BB9CC48975EB57AE1F9E1165D6E55AFE45D67BD3F44F611D886BA297ADF1E9C4458DCDDD239B0884u8A8M" TargetMode="External"/><Relationship Id="rId108" Type="http://schemas.openxmlformats.org/officeDocument/2006/relationships/hyperlink" Target="consultantplus://offline/ref=B6E2A52E8AD12E27AC71DD390C74A499BB9CC48975EB57AE1F9E1165D6E55AFE45D67BD3F44A69188E6BA297ADF1E9C4458DCDDD239B0884u8A8M" TargetMode="External"/><Relationship Id="rId116" Type="http://schemas.openxmlformats.org/officeDocument/2006/relationships/hyperlink" Target="consultantplus://offline/ref=B6E2A52E8AD12E27AC71DD390C74A499BB9CC48975EB57AE1F9E1165D6E55AFE45D67BD3F44A691B886BA297ADF1E9C4458DCDDD239B0884u8A8M" TargetMode="External"/><Relationship Id="rId124" Type="http://schemas.openxmlformats.org/officeDocument/2006/relationships/hyperlink" Target="consultantplus://offline/ref=B6E2A52E8AD12E27AC71DD390C74A499BB9CC48975EB57AE1F9E1165D6E55AFE45D67BD3F44A691E8C6BA297ADF1E9C4458DCDDD239B0884u8A8M" TargetMode="External"/><Relationship Id="rId129" Type="http://schemas.openxmlformats.org/officeDocument/2006/relationships/hyperlink" Target="consultantplus://offline/ref=B6E2A52E8AD12E27AC71DD390C74A499BB9CC48975EB57AE1F9E1165D6E55AFE45D67BD3F44A691D8C6BA297ADF1E9C4458DCDDD239B0884u8A8M" TargetMode="External"/><Relationship Id="rId137" Type="http://schemas.openxmlformats.org/officeDocument/2006/relationships/hyperlink" Target="consultantplus://offline/ref=B6E2A52E8AD12E27AC71DD390C74A499BA9ACE8477E857AE1F9E1165D6E55AFE45D67BD3F64F61188A6BA297ADF1E9C4458DCDDD239B0884u8A8M" TargetMode="External"/><Relationship Id="rId20" Type="http://schemas.openxmlformats.org/officeDocument/2006/relationships/hyperlink" Target="consultantplus://offline/ref=B6E2A52E8AD12E27AC71DD390C74A499BB9CC58876EF57AE1F9E1165D6E55AFE45D67BD0FE476A4EDE24A3CBEBA5FAC6438DCFDA3Fu9A9M" TargetMode="External"/><Relationship Id="rId41" Type="http://schemas.openxmlformats.org/officeDocument/2006/relationships/hyperlink" Target="consultantplus://offline/ref=B6E2A52E8AD12E27AC71DD390C74A499BB99C88C7CE857AE1F9E1165D6E55AFE45D67BD4FD1B305EDA6DF4C7F7A4E3D84693CFuDAAM" TargetMode="External"/><Relationship Id="rId54" Type="http://schemas.openxmlformats.org/officeDocument/2006/relationships/hyperlink" Target="consultantplus://offline/ref=B6E2A52E8AD12E27AC71D8360F74A499BE9BC8887DE70AA417C71D67D1EA05FB42C77BD0F751611D9162F6C4uEA9M" TargetMode="External"/><Relationship Id="rId62" Type="http://schemas.openxmlformats.org/officeDocument/2006/relationships/hyperlink" Target="consultantplus://offline/ref=B6E2A52E8AD12E27AC71DD390C74A499BB9CC48975EB57AE1F9E1165D6E55AFE45D67BD3F646631C8E6BA297ADF1E9C4458DCDDD239B0884u8A8M" TargetMode="External"/><Relationship Id="rId70" Type="http://schemas.openxmlformats.org/officeDocument/2006/relationships/hyperlink" Target="consultantplus://offline/ref=B6E2A52E8AD12E27AC71DD390C74A499BB9CC48975EB57AE1F9E1165D6E55AFE45D67BD3F74B6419866BA297ADF1E9C4458DCDDD239B0884u8A8M" TargetMode="External"/><Relationship Id="rId75" Type="http://schemas.openxmlformats.org/officeDocument/2006/relationships/hyperlink" Target="consultantplus://offline/ref=B6E2A52E8AD12E27AC71DD390C74A499BB9CC48975EB57AE1F9E1165D6E55AFE45D67BD3F74A611E8E6BA297ADF1E9C4458DCDDD239B0884u8A8M" TargetMode="External"/><Relationship Id="rId83" Type="http://schemas.openxmlformats.org/officeDocument/2006/relationships/hyperlink" Target="consultantplus://offline/ref=B6E2A52E8AD12E27AC71DD390C74A499BB9CC48975EB57AE1F9E1165D6E55AFE45D67BD3F74A611D866BA297ADF1E9C4458DCDDD239B0884u8A8M" TargetMode="External"/><Relationship Id="rId88" Type="http://schemas.openxmlformats.org/officeDocument/2006/relationships/hyperlink" Target="consultantplus://offline/ref=B6E2A52E8AD12E27AC71DD390C74A499BB9CC48975EB57AE1F9E1165D6E55AFE45D67BD3F746661D866BA297ADF1E9C4458DCDDD239B0884u8A8M" TargetMode="External"/><Relationship Id="rId91" Type="http://schemas.openxmlformats.org/officeDocument/2006/relationships/hyperlink" Target="consultantplus://offline/ref=B6E2A52E8AD12E27AC71DD390C74A499BB9CC48975EB57AE1F9E1165D6E55AFE45D67BD3F44F6119866BA297ADF1E9C4458DCDDD239B0884u8A8M" TargetMode="External"/><Relationship Id="rId96" Type="http://schemas.openxmlformats.org/officeDocument/2006/relationships/hyperlink" Target="consultantplus://offline/ref=B6E2A52E8AD12E27AC71DD390C74A499BB9CC48975EB57AE1F9E1165D6E55AFE45D67BD3F44A69198E6BA297ADF1E9C4458DCDDD239B0884u8A8M" TargetMode="External"/><Relationship Id="rId111" Type="http://schemas.openxmlformats.org/officeDocument/2006/relationships/hyperlink" Target="consultantplus://offline/ref=B6E2A52E8AD12E27AC71DD390C74A499BB9CC48975EB57AE1F9E1165D6E55AFE45D67BD3F44D611C8C6BA297ADF1E9C4458DCDDD239B0884u8A8M" TargetMode="External"/><Relationship Id="rId132" Type="http://schemas.openxmlformats.org/officeDocument/2006/relationships/hyperlink" Target="consultantplus://offline/ref=B6E2A52E8AD12E27AC71DD390C74A499BB9CC48975EB57AE1F9E1165D6E55AFE45D67BD3F44A69128E6BA297ADF1E9C4458DCDDD239B0884u8A8M" TargetMode="External"/><Relationship Id="rId140" Type="http://schemas.openxmlformats.org/officeDocument/2006/relationships/hyperlink" Target="consultantplus://offline/ref=B6E2A52E8AD12E27AC71DD390C74A499BB9CC48975EB57AE1F9E1165D6E55AFE45D67BD3F44A69188E6BA297ADF1E9C4458DCDDD239B0884u8A8M" TargetMode="External"/><Relationship Id="rId145" Type="http://schemas.openxmlformats.org/officeDocument/2006/relationships/hyperlink" Target="consultantplus://offline/ref=B6E2A52E8AD12E27AC71DD390C74A499BB9CC48975EB57AE1F9E1165D6E55AFE45D67BD3F44A69188E6BA297ADF1E9C4458DCDDD239B0884u8A8M"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E2A52E8AD12E27AC71DD390C74A499B990CC8A71EA57AE1F9E1165D6E55AFE45D67BD3F64F611A8A6BA297ADF1E9C4458DCDDD239B0884u8A8M" TargetMode="External"/><Relationship Id="rId15" Type="http://schemas.openxmlformats.org/officeDocument/2006/relationships/hyperlink" Target="consultantplus://offline/ref=B6E2A52E8AD12E27AC71DD390C74A499BB9DCA8875EE57AE1F9E1165D6E55AFE45D67BD3F64F611A8A6BA297ADF1E9C4458DCDDD239B0884u8A8M" TargetMode="External"/><Relationship Id="rId23" Type="http://schemas.openxmlformats.org/officeDocument/2006/relationships/hyperlink" Target="consultantplus://offline/ref=B6E2A52E8AD12E27AC71DD390C74A499BB99C88D75E957AE1F9E1165D6E55AFE45D67BD3F64F611B8F6BA297ADF1E9C4458DCDDD239B0884u8A8M" TargetMode="External"/><Relationship Id="rId28" Type="http://schemas.openxmlformats.org/officeDocument/2006/relationships/hyperlink" Target="consultantplus://offline/ref=B6E2A52E8AD12E27AC71DD390C74A499BB99C88D75E957AE1F9E1165D6E55AFE45D67BD3F64F61188F6BA297ADF1E9C4458DCDDD239B0884u8A8M" TargetMode="External"/><Relationship Id="rId36" Type="http://schemas.openxmlformats.org/officeDocument/2006/relationships/hyperlink" Target="consultantplus://offline/ref=B6E2A52E8AD12E27AC71DD390C74A499BB9CCF8572EF57AE1F9E1165D6E55AFE45D67BD3F64F61188B6BA297ADF1E9C4458DCDDD239B0884u8A8M" TargetMode="External"/><Relationship Id="rId49" Type="http://schemas.openxmlformats.org/officeDocument/2006/relationships/hyperlink" Target="consultantplus://offline/ref=B6E2A52E8AD12E27AC71D8360F74A499BD99CF8B77E70AA417C71D67D1EA05FB42C77BD0F751611D9162F6C4uEA9M" TargetMode="External"/><Relationship Id="rId57" Type="http://schemas.openxmlformats.org/officeDocument/2006/relationships/hyperlink" Target="consultantplus://offline/ref=B6E2A52E8AD12E27AC71DD390C74A499BB9ACB8476E557AE1F9E1165D6E55AFE45D67BD3F64F611A866BA297ADF1E9C4458DCDDD239B0884u8A8M" TargetMode="External"/><Relationship Id="rId106" Type="http://schemas.openxmlformats.org/officeDocument/2006/relationships/hyperlink" Target="consultantplus://offline/ref=B6E2A52E8AD12E27AC71DD390C74A499BB9CC48975EB57AE1F9E1165D6E55AFE45D67BD3F44F61128C6BA297ADF1E9C4458DCDDD239B0884u8A8M" TargetMode="External"/><Relationship Id="rId114" Type="http://schemas.openxmlformats.org/officeDocument/2006/relationships/hyperlink" Target="consultantplus://offline/ref=B6E2A52E8AD12E27AC71DD390C74A499BB9CC48975EB57AE1F9E1165D6E55AFE45D67BD3F44A691A866BA297ADF1E9C4458DCDDD239B0884u8A8M" TargetMode="External"/><Relationship Id="rId119" Type="http://schemas.openxmlformats.org/officeDocument/2006/relationships/hyperlink" Target="consultantplus://offline/ref=B6E2A52E8AD12E27AC71DD390C74A499BB9CC48975EB57AE1F9E1165D6E55AFE45D67BD3F44A69198E6BA297ADF1E9C4458DCDDD239B0884u8A8M" TargetMode="External"/><Relationship Id="rId127" Type="http://schemas.openxmlformats.org/officeDocument/2006/relationships/hyperlink" Target="consultantplus://offline/ref=B6E2A52E8AD12E27AC71DD390C74A499BB9CC48975EB57AE1F9E1165D6E55AFE45D67BD3F44A691C8E6BA297ADF1E9C4458DCDDD239B0884u8A8M" TargetMode="External"/><Relationship Id="rId10" Type="http://schemas.openxmlformats.org/officeDocument/2006/relationships/hyperlink" Target="consultantplus://offline/ref=B6E2A52E8AD12E27AC71DD390C74A499BA9ACE8477E857AE1F9E1165D6E55AFE45D67BD3F64F611A8A6BA297ADF1E9C4458DCDDD239B0884u8A8M" TargetMode="External"/><Relationship Id="rId31" Type="http://schemas.openxmlformats.org/officeDocument/2006/relationships/hyperlink" Target="consultantplus://offline/ref=B6E2A52E8AD12E27AC71DD390C74A499BB9DCC8971E957AE1F9E1165D6E55AFE45D67BD3F64F611B8D6BA297ADF1E9C4458DCDDD239B0884u8A8M" TargetMode="External"/><Relationship Id="rId44" Type="http://schemas.openxmlformats.org/officeDocument/2006/relationships/hyperlink" Target="consultantplus://offline/ref=B6E2A52E8AD12E27AC71DD390C74A499BA9ACE8477E857AE1F9E1165D6E55AFE45D67BD3F64F61188B6BA297ADF1E9C4458DCDDD239B0884u8A8M" TargetMode="External"/><Relationship Id="rId52" Type="http://schemas.openxmlformats.org/officeDocument/2006/relationships/hyperlink" Target="consultantplus://offline/ref=B6E2A52E8AD12E27AC71D8360F74A499BE9AC48F7CE70AA417C71D67D1EA05FB42C77BD0F751611D9162F6C4uEA9M" TargetMode="External"/><Relationship Id="rId60" Type="http://schemas.openxmlformats.org/officeDocument/2006/relationships/hyperlink" Target="consultantplus://offline/ref=B6E2A52E8AD12E27AC71DD390C74A499BB9CC48975EB57AE1F9E1165D6E55AFE45D67BD3F6476518866BA297ADF1E9C4458DCDDD239B0884u8A8M" TargetMode="External"/><Relationship Id="rId65" Type="http://schemas.openxmlformats.org/officeDocument/2006/relationships/hyperlink" Target="consultantplus://offline/ref=B6E2A52E8AD12E27AC71DD390C74A499BB9CC48975EB57AE1F9E1165D6E55AFE45D67BD3F646671D886BA297ADF1E9C4458DCDDD239B0884u8A8M" TargetMode="External"/><Relationship Id="rId73" Type="http://schemas.openxmlformats.org/officeDocument/2006/relationships/hyperlink" Target="consultantplus://offline/ref=B6E2A52E8AD12E27AC71DD390C74A499BB9CC48975EB57AE1F9E1165D6E55AFE45D67BD3F74B6919866BA297ADF1E9C4458DCDDD239B0884u8A8M" TargetMode="External"/><Relationship Id="rId78" Type="http://schemas.openxmlformats.org/officeDocument/2006/relationships/hyperlink" Target="consultantplus://offline/ref=B6E2A52E8AD12E27AC71DD390C74A499BB9CC48975EB57AE1F9E1165D6E55AFE45D67BD3F74A611E8E6BA297ADF1E9C4458DCDDD239B0884u8A8M" TargetMode="External"/><Relationship Id="rId81" Type="http://schemas.openxmlformats.org/officeDocument/2006/relationships/hyperlink" Target="consultantplus://offline/ref=B6E2A52E8AD12E27AC71DD390C74A499BB9CC48975EB57AE1F9E1165D6E55AFE45D67BD3F74A611C866BA297ADF1E9C4458DCDDD239B0884u8A8M" TargetMode="External"/><Relationship Id="rId86" Type="http://schemas.openxmlformats.org/officeDocument/2006/relationships/hyperlink" Target="consultantplus://offline/ref=B6E2A52E8AD12E27AC71DD390C74A499BB9CC48975EB57AE1F9E1165D6E55AFE45D67BD3F74663198C6BA297ADF1E9C4458DCDDD239B0884u8A8M" TargetMode="External"/><Relationship Id="rId94" Type="http://schemas.openxmlformats.org/officeDocument/2006/relationships/hyperlink" Target="consultantplus://offline/ref=B6E2A52E8AD12E27AC71DD390C74A499BB9CC48975EB57AE1F9E1165D6E55AFE45D67BD3F44F611E8E6BA297ADF1E9C4458DCDDD239B0884u8A8M" TargetMode="External"/><Relationship Id="rId99" Type="http://schemas.openxmlformats.org/officeDocument/2006/relationships/hyperlink" Target="consultantplus://offline/ref=B6E2A52E8AD12E27AC71DD390C74A499BB9CC48975EB57AE1F9E1165D6E55AFE45D67BD3F44F611C8C6BA297ADF1E9C4458DCDDD239B0884u8A8M" TargetMode="External"/><Relationship Id="rId101" Type="http://schemas.openxmlformats.org/officeDocument/2006/relationships/hyperlink" Target="consultantplus://offline/ref=B6E2A52E8AD12E27AC71DD390C74A499BB9CC48975EB57AE1F9E1165D6E55AFE45D67BD3F44A69188E6BA297ADF1E9C4458DCDDD239B0884u8A8M" TargetMode="External"/><Relationship Id="rId122" Type="http://schemas.openxmlformats.org/officeDocument/2006/relationships/hyperlink" Target="consultantplus://offline/ref=B6E2A52E8AD12E27AC71DD390C74A499BB9CC48975EB57AE1F9E1165D6E55AFE45D67BD3F44A6919886BA297ADF1E9C4458DCDDD239B0884u8A8M" TargetMode="External"/><Relationship Id="rId130" Type="http://schemas.openxmlformats.org/officeDocument/2006/relationships/hyperlink" Target="consultantplus://offline/ref=B6E2A52E8AD12E27AC71DD390C74A499BB9CC48975EB57AE1F9E1165D6E55AFE45D67BD3F44A691D886BA297ADF1E9C4458DCDDD239B0884u8A8M" TargetMode="External"/><Relationship Id="rId135" Type="http://schemas.openxmlformats.org/officeDocument/2006/relationships/hyperlink" Target="consultantplus://offline/ref=B6E2A52E8AD12E27AC71DD390C74A499BB9CC48975EB57AE1F9E1165D6E55AFE45D67BD3F4496013866BA297ADF1E9C4458DCDDD239B0884u8A8M" TargetMode="External"/><Relationship Id="rId143" Type="http://schemas.openxmlformats.org/officeDocument/2006/relationships/hyperlink" Target="consultantplus://offline/ref=B6E2A52E8AD12E27AC71DD390C74A499BB9CC48975EB57AE1F9E1165D6E55AFE45D67BD3F44A69188E6BA297ADF1E9C4458DCDDD239B0884u8A8M" TargetMode="External"/><Relationship Id="rId148" Type="http://schemas.openxmlformats.org/officeDocument/2006/relationships/hyperlink" Target="consultantplus://offline/ref=B6E2A52E8AD12E27AC71DD390C74A499BB9CC48975EB57AE1F9E1165D6E55AFE45D67BD3F44A681B866BA297ADF1E9C4458DCDDD239B0884u8A8M" TargetMode="External"/><Relationship Id="rId151" Type="http://schemas.openxmlformats.org/officeDocument/2006/relationships/hyperlink" Target="consultantplus://offline/ref=B6E2A52E8AD12E27AC71DD390C74A499BB9CC48975EB57AE1F9E1165D6E55AFE57D623DFF44E7F1A887EF4C6EBuAA4M" TargetMode="External"/><Relationship Id="rId4" Type="http://schemas.openxmlformats.org/officeDocument/2006/relationships/webSettings" Target="webSettings.xml"/><Relationship Id="rId9" Type="http://schemas.openxmlformats.org/officeDocument/2006/relationships/hyperlink" Target="consultantplus://offline/ref=B6E2A52E8AD12E27AC71DD390C74A499BB9CCA8E77EF57AE1F9E1165D6E55AFE45D67BD3F64F61188F6BA297ADF1E9C4458DCDDD239B0884u8A8M" TargetMode="External"/><Relationship Id="rId13" Type="http://schemas.openxmlformats.org/officeDocument/2006/relationships/hyperlink" Target="consultantplus://offline/ref=B6E2A52E8AD12E27AC71DD390C74A499BB9DCD8575EF57AE1F9E1165D6E55AFE45D67BD3F64F61198A6BA297ADF1E9C4458DCDDD239B0884u8A8M" TargetMode="External"/><Relationship Id="rId18" Type="http://schemas.openxmlformats.org/officeDocument/2006/relationships/hyperlink" Target="consultantplus://offline/ref=B6E2A52E8AD12E27AC71DD390C74A499BA9ACE8477E857AE1F9E1165D6E55AFE45D67BD3F64F611A866BA297ADF1E9C4458DCDDD239B0884u8A8M" TargetMode="External"/><Relationship Id="rId39" Type="http://schemas.openxmlformats.org/officeDocument/2006/relationships/hyperlink" Target="consultantplus://offline/ref=B6E2A52E8AD12E27AC71DD390C74A499B991CB8D72EE57AE1F9E1165D6E55AFE45D67BD3F64F611B866BA297ADF1E9C4458DCDDD239B0884u8A8M" TargetMode="External"/><Relationship Id="rId109" Type="http://schemas.openxmlformats.org/officeDocument/2006/relationships/hyperlink" Target="consultantplus://offline/ref=B6E2A52E8AD12E27AC71DD390C74A499BB9CC48975EB57AE1F9E1165D6E55AFE45D67BD3F44F601B8C6BA297ADF1E9C4458DCDDD239B0884u8A8M" TargetMode="External"/><Relationship Id="rId34" Type="http://schemas.openxmlformats.org/officeDocument/2006/relationships/hyperlink" Target="consultantplus://offline/ref=B6E2A52E8AD12E27AC71DD390C74A499BB9CCF8572EF57AE1F9E1165D6E55AFE45D67BD3F64F651D8D6BA297ADF1E9C4458DCDDD239B0884u8A8M" TargetMode="External"/><Relationship Id="rId50" Type="http://schemas.openxmlformats.org/officeDocument/2006/relationships/hyperlink" Target="consultantplus://offline/ref=B6E2A52E8AD12E27AC71D8360F74A499BE9AC48C7DE70AA417C71D67D1EA05FB42C77BD0F751611D9162F6C4uEA9M" TargetMode="External"/><Relationship Id="rId55" Type="http://schemas.openxmlformats.org/officeDocument/2006/relationships/hyperlink" Target="consultantplus://offline/ref=B6E2A52E8AD12E27AC71D8360F74A499BC9CCA8A7FBA00AC4ECB1F60DEB500EE539F74D3E84F66048D60F4uCA6M" TargetMode="External"/><Relationship Id="rId76" Type="http://schemas.openxmlformats.org/officeDocument/2006/relationships/hyperlink" Target="consultantplus://offline/ref=B6E2A52E8AD12E27AC71DD390C74A499BB9CC48975EB57AE1F9E1165D6E55AFE45D67BD3F74B6612886BA297ADF1E9C4458DCDDD239B0884u8A8M" TargetMode="External"/><Relationship Id="rId97" Type="http://schemas.openxmlformats.org/officeDocument/2006/relationships/hyperlink" Target="consultantplus://offline/ref=B6E2A52E8AD12E27AC71DD390C74A499BB9CC48975EB57AE1F9E1165D6E55AFE45D67BD3F44F611F8E6BA297ADF1E9C4458DCDDD239B0884u8A8M" TargetMode="External"/><Relationship Id="rId104" Type="http://schemas.openxmlformats.org/officeDocument/2006/relationships/hyperlink" Target="consultantplus://offline/ref=B6E2A52E8AD12E27AC71DD390C74A499BB9CC48975EB57AE1F9E1165D6E55AFE45D67BD3F44F611D8E6BA297ADF1E9C4458DCDDD239B0884u8A8M" TargetMode="External"/><Relationship Id="rId120" Type="http://schemas.openxmlformats.org/officeDocument/2006/relationships/hyperlink" Target="consultantplus://offline/ref=B6E2A52E8AD12E27AC71DD390C74A499BB9CC48975EB57AE1F9E1165D6E55AFE45D67BD3F44A69198A6BA297ADF1E9C4458DCDDD239B0884u8A8M" TargetMode="External"/><Relationship Id="rId125" Type="http://schemas.openxmlformats.org/officeDocument/2006/relationships/hyperlink" Target="consultantplus://offline/ref=B6E2A52E8AD12E27AC71DD390C74A499BB9CC48975EB57AE1F9E1165D6E55AFE45D67BD3F44A691D886BA297ADF1E9C4458DCDDD239B0884u8A8M" TargetMode="External"/><Relationship Id="rId141" Type="http://schemas.openxmlformats.org/officeDocument/2006/relationships/hyperlink" Target="consultantplus://offline/ref=B6E2A52E8AD12E27AC71DD390C74A499BB9CC48975EB57AE1F9E1165D6E55AFE45D67BD3F44A69188E6BA297ADF1E9C4458DCDDD239B0884u8A8M" TargetMode="External"/><Relationship Id="rId146" Type="http://schemas.openxmlformats.org/officeDocument/2006/relationships/hyperlink" Target="consultantplus://offline/ref=B6E2A52E8AD12E27AC71DD390C74A499BB9CC48975EB57AE1F9E1165D6E55AFE45D67BD3F44A681B866BA297ADF1E9C4458DCDDD239B0884u8A8M" TargetMode="External"/><Relationship Id="rId7" Type="http://schemas.openxmlformats.org/officeDocument/2006/relationships/hyperlink" Target="consultantplus://offline/ref=B6E2A52E8AD12E27AC71DD390C74A499B991CB8D72EE57AE1F9E1165D6E55AFE45D67BD3F64F611A8B6BA297ADF1E9C4458DCDDD239B0884u8A8M" TargetMode="External"/><Relationship Id="rId71" Type="http://schemas.openxmlformats.org/officeDocument/2006/relationships/hyperlink" Target="consultantplus://offline/ref=B6E2A52E8AD12E27AC71DD390C74A499BB9CC48975EB57AE1F9E1165D6E55AFE45D67BD3F74B6612886BA297ADF1E9C4458DCDDD239B0884u8A8M" TargetMode="External"/><Relationship Id="rId92" Type="http://schemas.openxmlformats.org/officeDocument/2006/relationships/hyperlink" Target="consultantplus://offline/ref=B6E2A52E8AD12E27AC71DD390C74A499BB9CC48975EB57AE1F9E1165D6E55AFE45D67BD3F44F611E8E6BA297ADF1E9C4458DCDDD239B0884u8A8M" TargetMode="External"/><Relationship Id="rId2" Type="http://schemas.microsoft.com/office/2007/relationships/stylesWithEffects" Target="stylesWithEffects.xml"/><Relationship Id="rId29" Type="http://schemas.openxmlformats.org/officeDocument/2006/relationships/hyperlink" Target="consultantplus://offline/ref=B6E2A52E8AD12E27AC71DD390C74A499BB99C88D75E957AE1F9E1165D6E55AFE45D67BD3F64F61188C6BA297ADF1E9C4458DCDDD239B0884u8A8M" TargetMode="External"/><Relationship Id="rId24" Type="http://schemas.openxmlformats.org/officeDocument/2006/relationships/hyperlink" Target="consultantplus://offline/ref=B6E2A52E8AD12E27AC71DD390C74A499BB9BCA8477EB57AE1F9E1165D6E55AFE45D67BD3F64F611A896BA297ADF1E9C4458DCDDD239B0884u8A8M" TargetMode="External"/><Relationship Id="rId40" Type="http://schemas.openxmlformats.org/officeDocument/2006/relationships/hyperlink" Target="consultantplus://offline/ref=B6E2A52E8AD12E27AC71DD390C74A499BA9ACE8477E857AE1F9E1165D6E55AFE45D67BD3F64F61188B6BA297ADF1E9C4458DCDDD239B0884u8A8M" TargetMode="External"/><Relationship Id="rId45" Type="http://schemas.openxmlformats.org/officeDocument/2006/relationships/hyperlink" Target="consultantplus://offline/ref=B6E2A52E8AD12E27AC71DD390C74A499BB9CCE8877E557AE1F9E1165D6E55AFE45D67BD3F64E68188D6BA297ADF1E9C4458DCDDD239B0884u8A8M" TargetMode="External"/><Relationship Id="rId66" Type="http://schemas.openxmlformats.org/officeDocument/2006/relationships/hyperlink" Target="consultantplus://offline/ref=B6E2A52E8AD12E27AC71DD390C74A499BB9CC48975EB57AE1F9E1165D6E55AFE45D67BD3F74E671E8E6BA297ADF1E9C4458DCDDD239B0884u8A8M" TargetMode="External"/><Relationship Id="rId87" Type="http://schemas.openxmlformats.org/officeDocument/2006/relationships/hyperlink" Target="consultantplus://offline/ref=B6E2A52E8AD12E27AC71DD390C74A499BB9CC48975EB57AE1F9E1165D6E55AFE45D67BD3F7466319886BA297ADF1E9C4458DCDDD239B0884u8A8M" TargetMode="External"/><Relationship Id="rId110" Type="http://schemas.openxmlformats.org/officeDocument/2006/relationships/hyperlink" Target="consultantplus://offline/ref=B6E2A52E8AD12E27AC71DD390C74A499BB9CC48975EB57AE1F9E1165D6E55AFE45D67BD3F44D611F8A6BA297ADF1E9C4458DCDDD239B0884u8A8M" TargetMode="External"/><Relationship Id="rId115" Type="http://schemas.openxmlformats.org/officeDocument/2006/relationships/hyperlink" Target="consultantplus://offline/ref=B6E2A52E8AD12E27AC71DD390C74A499BB9CC48975EB57AE1F9E1165D6E55AFE45D67BD3F44A691B8C6BA297ADF1E9C4458DCDDD239B0884u8A8M" TargetMode="External"/><Relationship Id="rId131" Type="http://schemas.openxmlformats.org/officeDocument/2006/relationships/hyperlink" Target="consultantplus://offline/ref=B6E2A52E8AD12E27AC71DD390C74A499BB9DCA8875EE57AE1F9E1165D6E55AFE45D67BD3F64F611A8A6BA297ADF1E9C4458DCDDD239B0884u8A8M" TargetMode="External"/><Relationship Id="rId136" Type="http://schemas.openxmlformats.org/officeDocument/2006/relationships/hyperlink" Target="consultantplus://offline/ref=B6E2A52E8AD12E27AC71DD390C74A499BB9CC48975EB57AE1F9E1165D6E55AFE57D623DFF44E7F1A887EF4C6EBuAA4M" TargetMode="External"/><Relationship Id="rId61" Type="http://schemas.openxmlformats.org/officeDocument/2006/relationships/hyperlink" Target="consultantplus://offline/ref=B6E2A52E8AD12E27AC71DD390C74A499BB9CC48975EB57AE1F9E1165D6E55AFE45D67BD3F646631F866BA297ADF1E9C4458DCDDD239B0884u8A8M" TargetMode="External"/><Relationship Id="rId82" Type="http://schemas.openxmlformats.org/officeDocument/2006/relationships/hyperlink" Target="consultantplus://offline/ref=B6E2A52E8AD12E27AC71DD390C74A499BB9CC48975EB57AE1F9E1165D6E55AFE45D67BD3F74A611D886BA297ADF1E9C4458DCDDD239B0884u8A8M" TargetMode="External"/><Relationship Id="rId152" Type="http://schemas.openxmlformats.org/officeDocument/2006/relationships/fontTable" Target="fontTable.xml"/><Relationship Id="rId19" Type="http://schemas.openxmlformats.org/officeDocument/2006/relationships/hyperlink" Target="consultantplus://offline/ref=B6E2A52E8AD12E27AC71DD390C74A499BB9CC58876EF57AE1F9E1165D6E55AFE45D67BD0FE476A4EDE24A3CBEBA5FAC6438DCFDA3Fu9A9M" TargetMode="External"/><Relationship Id="rId14" Type="http://schemas.openxmlformats.org/officeDocument/2006/relationships/hyperlink" Target="consultantplus://offline/ref=B6E2A52E8AD12E27AC71DD390C74A499BB9ACB8476E557AE1F9E1165D6E55AFE45D67BD3F64F611A8A6BA297ADF1E9C4458DCDDD239B0884u8A8M" TargetMode="External"/><Relationship Id="rId30" Type="http://schemas.openxmlformats.org/officeDocument/2006/relationships/hyperlink" Target="consultantplus://offline/ref=B6E2A52E8AD12E27AC71DD390C74A499BA9ACE8477E857AE1F9E1165D6E55AFE45D67BD3F64F611B876BA297ADF1E9C4458DCDDD239B0884u8A8M" TargetMode="External"/><Relationship Id="rId35" Type="http://schemas.openxmlformats.org/officeDocument/2006/relationships/hyperlink" Target="consultantplus://offline/ref=B6E2A52E8AD12E27AC71DD390C74A499BB9CCF8572EF57AE1F9E1165D6E55AFE45D67BD3F64F61188B6BA297ADF1E9C4458DCDDD239B0884u8A8M" TargetMode="External"/><Relationship Id="rId56" Type="http://schemas.openxmlformats.org/officeDocument/2006/relationships/hyperlink" Target="consultantplus://offline/ref=B6E2A52E8AD12E27AC71DD390C74A499BB9DCD8575EF57AE1F9E1165D6E55AFE45D67BD3F64F61198A6BA297ADF1E9C4458DCDDD239B0884u8A8M" TargetMode="External"/><Relationship Id="rId77" Type="http://schemas.openxmlformats.org/officeDocument/2006/relationships/hyperlink" Target="consultantplus://offline/ref=B6E2A52E8AD12E27AC71DD390C74A499BB9CC48975EB57AE1F9E1165D6E55AFE45D67BD3F74B6612886BA297ADF1E9C4458DCDDD239B0884u8A8M" TargetMode="External"/><Relationship Id="rId100" Type="http://schemas.openxmlformats.org/officeDocument/2006/relationships/hyperlink" Target="consultantplus://offline/ref=B6E2A52E8AD12E27AC71DD390C74A499BB9CC48975EB57AE1F9E1165D6E55AFE45D67BD3F44F611D886BA297ADF1E9C4458DCDDD239B0884u8A8M" TargetMode="External"/><Relationship Id="rId105" Type="http://schemas.openxmlformats.org/officeDocument/2006/relationships/hyperlink" Target="consultantplus://offline/ref=B6E2A52E8AD12E27AC71DD390C74A499BB9CC48975EB57AE1F9E1165D6E55AFE45D67BD3F44F611D886BA297ADF1E9C4458DCDDD239B0884u8A8M" TargetMode="External"/><Relationship Id="rId126" Type="http://schemas.openxmlformats.org/officeDocument/2006/relationships/hyperlink" Target="consultantplus://offline/ref=B6E2A52E8AD12E27AC71DD390C74A499BB9CC48975EB57AE1F9E1165D6E55AFE45D67BD3F44A691F866BA297ADF1E9C4458DCDDD239B0884u8A8M" TargetMode="External"/><Relationship Id="rId147" Type="http://schemas.openxmlformats.org/officeDocument/2006/relationships/hyperlink" Target="consultantplus://offline/ref=B6E2A52E8AD12E27AC71DD390C74A499BB9CC48975EB57AE1F9E1165D6E55AFE45D67BD3F44A69188E6BA297ADF1E9C4458DCDDD239B0884u8A8M" TargetMode="External"/><Relationship Id="rId8" Type="http://schemas.openxmlformats.org/officeDocument/2006/relationships/hyperlink" Target="consultantplus://offline/ref=B6E2A52E8AD12E27AC71DD390C74A499BA98C48F75EA57AE1F9E1165D6E55AFE45D67BD3F64F611A8A6BA297ADF1E9C4458DCDDD239B0884u8A8M" TargetMode="External"/><Relationship Id="rId51" Type="http://schemas.openxmlformats.org/officeDocument/2006/relationships/hyperlink" Target="consultantplus://offline/ref=B6E2A52E8AD12E27AC71D8360F74A499BD99C58C7CE70AA417C71D67D1EA05FB42C77BD0F751611D9162F6C4uEA9M" TargetMode="External"/><Relationship Id="rId72" Type="http://schemas.openxmlformats.org/officeDocument/2006/relationships/hyperlink" Target="consultantplus://offline/ref=B6E2A52E8AD12E27AC71DD390C74A499BB9CC48975EB57AE1F9E1165D6E55AFE45D67BD3F74B6419866BA297ADF1E9C4458DCDDD239B0884u8A8M" TargetMode="External"/><Relationship Id="rId93" Type="http://schemas.openxmlformats.org/officeDocument/2006/relationships/hyperlink" Target="consultantplus://offline/ref=B6E2A52E8AD12E27AC71DD390C74A499BB9CC48975EB57AE1F9E1165D6E55AFE45D67BD3F44F611E8E6BA297ADF1E9C4458DCDDD239B0884u8A8M" TargetMode="External"/><Relationship Id="rId98" Type="http://schemas.openxmlformats.org/officeDocument/2006/relationships/hyperlink" Target="consultantplus://offline/ref=B6E2A52E8AD12E27AC71DD390C74A499BB9CC48975EB57AE1F9E1165D6E55AFE45D67BD3F44F611F866BA297ADF1E9C4458DCDDD239B0884u8A8M" TargetMode="External"/><Relationship Id="rId121" Type="http://schemas.openxmlformats.org/officeDocument/2006/relationships/hyperlink" Target="consultantplus://offline/ref=B6E2A52E8AD12E27AC71DD390C74A499BB9CC48975EB57AE1F9E1165D6E55AFE45D67BD3F44A69198A6BA297ADF1E9C4458DCDDD239B0884u8A8M" TargetMode="External"/><Relationship Id="rId142" Type="http://schemas.openxmlformats.org/officeDocument/2006/relationships/hyperlink" Target="consultantplus://offline/ref=B6E2A52E8AD12E27AC71DD390C74A499BB9CC48975EB57AE1F9E1165D6E55AFE45D67BD3F44A681B866BA297ADF1E9C4458DCDDD239B0884u8A8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9136</Words>
  <Characters>52077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2020-07-21T12:00:00Z</dcterms:created>
  <dcterms:modified xsi:type="dcterms:W3CDTF">2020-07-21T12:00:00Z</dcterms:modified>
</cp:coreProperties>
</file>